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AF4" w:rsidRDefault="007E3AF4" w:rsidP="007E3AF4">
      <w:pPr>
        <w:jc w:val="center"/>
        <w:rPr>
          <w:rFonts w:ascii="Times New Roman" w:hAnsi="Times New Roman" w:cs="Times New Roman"/>
          <w:b/>
          <w:sz w:val="36"/>
          <w:szCs w:val="36"/>
        </w:rPr>
      </w:pPr>
      <w:bookmarkStart w:id="0" w:name="_GoBack"/>
      <w:bookmarkEnd w:id="0"/>
      <w:r>
        <w:rPr>
          <w:rFonts w:ascii="Times New Roman" w:hAnsi="Times New Roman" w:cs="Times New Roman"/>
          <w:b/>
          <w:sz w:val="36"/>
          <w:szCs w:val="36"/>
        </w:rPr>
        <w:t>The Classroom Indoor Garden</w:t>
      </w:r>
    </w:p>
    <w:p w:rsidR="007E3AF4" w:rsidRDefault="007E3AF4" w:rsidP="007E3AF4">
      <w:pPr>
        <w:jc w:val="center"/>
        <w:rPr>
          <w:rFonts w:ascii="Times New Roman" w:hAnsi="Times New Roman" w:cs="Times New Roman"/>
          <w:b/>
          <w:sz w:val="24"/>
          <w:szCs w:val="24"/>
        </w:rPr>
      </w:pPr>
      <w:r>
        <w:rPr>
          <w:rFonts w:ascii="Times New Roman" w:hAnsi="Times New Roman" w:cs="Times New Roman"/>
          <w:b/>
          <w:sz w:val="24"/>
          <w:szCs w:val="24"/>
        </w:rPr>
        <w:t>A part of the</w:t>
      </w:r>
    </w:p>
    <w:p w:rsidR="007E3AF4" w:rsidRPr="007E3AF4" w:rsidRDefault="007E3AF4" w:rsidP="007E3AF4">
      <w:pPr>
        <w:jc w:val="center"/>
        <w:rPr>
          <w:rFonts w:ascii="Times New Roman" w:hAnsi="Times New Roman" w:cs="Times New Roman"/>
          <w:b/>
          <w:sz w:val="28"/>
          <w:szCs w:val="28"/>
        </w:rPr>
      </w:pPr>
      <w:r>
        <w:rPr>
          <w:rFonts w:ascii="Times New Roman" w:hAnsi="Times New Roman" w:cs="Times New Roman"/>
          <w:b/>
          <w:sz w:val="28"/>
          <w:szCs w:val="28"/>
        </w:rPr>
        <w:t>Alaskan Adolescent Nutrition Project</w:t>
      </w:r>
    </w:p>
    <w:p w:rsidR="007E3AF4" w:rsidRDefault="007E3AF4" w:rsidP="007E3AF4">
      <w:pPr>
        <w:jc w:val="center"/>
        <w:rPr>
          <w:rFonts w:ascii="Times New Roman" w:hAnsi="Times New Roman" w:cs="Times New Roman"/>
          <w:b/>
          <w:sz w:val="24"/>
          <w:szCs w:val="24"/>
        </w:rPr>
      </w:pPr>
      <w:r>
        <w:rPr>
          <w:rFonts w:ascii="Times New Roman" w:hAnsi="Times New Roman" w:cs="Times New Roman"/>
          <w:b/>
          <w:sz w:val="24"/>
          <w:szCs w:val="24"/>
        </w:rPr>
        <w:t>by</w:t>
      </w:r>
    </w:p>
    <w:p w:rsidR="007E3AF4" w:rsidRDefault="007E3AF4" w:rsidP="007E3AF4">
      <w:pPr>
        <w:jc w:val="center"/>
        <w:rPr>
          <w:rFonts w:ascii="Times New Roman" w:hAnsi="Times New Roman" w:cs="Times New Roman"/>
          <w:b/>
          <w:sz w:val="24"/>
          <w:szCs w:val="24"/>
        </w:rPr>
      </w:pPr>
      <w:r>
        <w:rPr>
          <w:rFonts w:ascii="Times New Roman" w:hAnsi="Times New Roman" w:cs="Times New Roman"/>
          <w:b/>
          <w:sz w:val="24"/>
          <w:szCs w:val="24"/>
        </w:rPr>
        <w:t>Carol McCarty</w:t>
      </w:r>
      <w:r w:rsidR="004D1866">
        <w:rPr>
          <w:rFonts w:ascii="Times New Roman" w:hAnsi="Times New Roman" w:cs="Times New Roman"/>
          <w:b/>
          <w:sz w:val="24"/>
          <w:szCs w:val="24"/>
        </w:rPr>
        <w:t>, RN, BSN</w:t>
      </w:r>
    </w:p>
    <w:p w:rsidR="00962AA8" w:rsidRDefault="00962AA8" w:rsidP="007E3AF4">
      <w:pPr>
        <w:jc w:val="center"/>
        <w:rPr>
          <w:rFonts w:ascii="Times New Roman" w:hAnsi="Times New Roman" w:cs="Times New Roman"/>
          <w:b/>
          <w:sz w:val="24"/>
          <w:szCs w:val="24"/>
        </w:rPr>
      </w:pPr>
      <w:r>
        <w:rPr>
          <w:rFonts w:ascii="Times New Roman" w:hAnsi="Times New Roman" w:cs="Times New Roman"/>
          <w:b/>
          <w:sz w:val="24"/>
          <w:szCs w:val="24"/>
        </w:rPr>
        <w:t xml:space="preserve">in collaboration with </w:t>
      </w:r>
    </w:p>
    <w:p w:rsidR="00962AA8" w:rsidRDefault="00962AA8" w:rsidP="007E3AF4">
      <w:pPr>
        <w:jc w:val="center"/>
        <w:rPr>
          <w:rFonts w:ascii="Times New Roman" w:hAnsi="Times New Roman" w:cs="Times New Roman"/>
          <w:b/>
          <w:sz w:val="24"/>
          <w:szCs w:val="24"/>
        </w:rPr>
      </w:pPr>
      <w:r>
        <w:rPr>
          <w:rFonts w:ascii="Times New Roman" w:hAnsi="Times New Roman" w:cs="Times New Roman"/>
          <w:b/>
          <w:sz w:val="24"/>
          <w:szCs w:val="24"/>
        </w:rPr>
        <w:t xml:space="preserve">Liz Snyder, MPH, PhD </w:t>
      </w:r>
    </w:p>
    <w:p w:rsidR="00502A06" w:rsidRDefault="00502A06" w:rsidP="00502A06">
      <w:pPr>
        <w:jc w:val="center"/>
        <w:rPr>
          <w:rFonts w:ascii="Times New Roman" w:hAnsi="Times New Roman" w:cs="Times New Roman"/>
          <w:b/>
          <w:sz w:val="24"/>
          <w:szCs w:val="24"/>
        </w:rPr>
      </w:pPr>
      <w:r>
        <w:rPr>
          <w:rFonts w:ascii="Times New Roman" w:hAnsi="Times New Roman" w:cs="Times New Roman"/>
          <w:b/>
          <w:noProof/>
          <w:sz w:val="28"/>
          <w:szCs w:val="28"/>
        </w:rPr>
        <w:drawing>
          <wp:inline distT="0" distB="0" distL="0" distR="0">
            <wp:extent cx="5143500" cy="5000625"/>
            <wp:effectExtent l="19050" t="0" r="0" b="0"/>
            <wp:docPr id="12" name="Picture 2" descr="H:\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oto.jpg"/>
                    <pic:cNvPicPr>
                      <a:picLocks noChangeAspect="1" noChangeArrowheads="1"/>
                    </pic:cNvPicPr>
                  </pic:nvPicPr>
                  <pic:blipFill>
                    <a:blip r:embed="rId8"/>
                    <a:srcRect l="8974" t="16226"/>
                    <a:stretch>
                      <a:fillRect/>
                    </a:stretch>
                  </pic:blipFill>
                  <pic:spPr bwMode="auto">
                    <a:xfrm>
                      <a:off x="0" y="0"/>
                      <a:ext cx="5145909" cy="5002967"/>
                    </a:xfrm>
                    <a:prstGeom prst="rect">
                      <a:avLst/>
                    </a:prstGeom>
                    <a:noFill/>
                    <a:ln w="9525">
                      <a:noFill/>
                      <a:miter lim="800000"/>
                      <a:headEnd/>
                      <a:tailEnd/>
                    </a:ln>
                  </pic:spPr>
                </pic:pic>
              </a:graphicData>
            </a:graphic>
          </wp:inline>
        </w:drawing>
      </w:r>
    </w:p>
    <w:p w:rsidR="00502A06" w:rsidRDefault="00502A06" w:rsidP="00502A06">
      <w:pPr>
        <w:rPr>
          <w:rFonts w:ascii="Times New Roman" w:hAnsi="Times New Roman" w:cs="Times New Roman"/>
          <w:b/>
          <w:sz w:val="24"/>
          <w:szCs w:val="24"/>
        </w:rPr>
      </w:pPr>
    </w:p>
    <w:p w:rsidR="00E103C4" w:rsidRDefault="00502A06">
      <w:pPr>
        <w:rPr>
          <w:rFonts w:ascii="Times New Roman" w:hAnsi="Times New Roman" w:cs="Times New Roman"/>
          <w:sz w:val="28"/>
          <w:szCs w:val="28"/>
        </w:rPr>
      </w:pPr>
      <w:r w:rsidRPr="00502A06">
        <w:rPr>
          <w:rFonts w:ascii="Times New Roman" w:hAnsi="Times New Roman" w:cs="Times New Roman"/>
          <w:sz w:val="24"/>
          <w:szCs w:val="24"/>
        </w:rPr>
        <w:t>Printed in 2012.</w:t>
      </w:r>
      <w:r w:rsidR="00135E2B">
        <w:rPr>
          <w:rFonts w:ascii="Times New Roman" w:hAnsi="Times New Roman" w:cs="Times New Roman"/>
          <w:sz w:val="24"/>
          <w:szCs w:val="24"/>
        </w:rPr>
        <w:t xml:space="preserve">  Revised October, 2013.</w:t>
      </w:r>
      <w:r w:rsidR="007E3AF4" w:rsidRPr="00502A06">
        <w:rPr>
          <w:rFonts w:ascii="Times New Roman" w:hAnsi="Times New Roman" w:cs="Times New Roman"/>
          <w:sz w:val="28"/>
          <w:szCs w:val="28"/>
        </w:rPr>
        <w:br w:type="page"/>
      </w:r>
      <w:r w:rsidR="00E103C4">
        <w:rPr>
          <w:rFonts w:ascii="Times New Roman" w:hAnsi="Times New Roman" w:cs="Times New Roman"/>
          <w:sz w:val="28"/>
          <w:szCs w:val="28"/>
        </w:rPr>
        <w:lastRenderedPageBreak/>
        <w:t>The Classroom Indoor Garden</w:t>
      </w:r>
    </w:p>
    <w:p w:rsidR="00725AA6" w:rsidRDefault="00725AA6">
      <w:pPr>
        <w:rPr>
          <w:rFonts w:ascii="Times New Roman" w:hAnsi="Times New Roman" w:cs="Times New Roman"/>
          <w:sz w:val="28"/>
          <w:szCs w:val="28"/>
        </w:rPr>
      </w:pPr>
    </w:p>
    <w:p w:rsidR="00E103C4" w:rsidRDefault="008F0A8B">
      <w:pPr>
        <w:rPr>
          <w:rFonts w:ascii="Times New Roman" w:hAnsi="Times New Roman" w:cs="Times New Roman"/>
          <w:sz w:val="24"/>
          <w:szCs w:val="24"/>
        </w:rPr>
      </w:pPr>
      <w:r>
        <w:rPr>
          <w:rFonts w:ascii="Times New Roman" w:hAnsi="Times New Roman" w:cs="Times New Roman"/>
          <w:sz w:val="24"/>
          <w:szCs w:val="24"/>
        </w:rPr>
        <w:t>Table of Contents</w:t>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r>
      <w:r w:rsidR="00C46861">
        <w:rPr>
          <w:rFonts w:ascii="Times New Roman" w:hAnsi="Times New Roman" w:cs="Times New Roman"/>
          <w:sz w:val="24"/>
          <w:szCs w:val="24"/>
        </w:rPr>
        <w:tab/>
        <w:t>Page</w:t>
      </w:r>
    </w:p>
    <w:p w:rsidR="00725AA6" w:rsidRDefault="00725AA6">
      <w:pPr>
        <w:rPr>
          <w:rFonts w:ascii="Times New Roman" w:hAnsi="Times New Roman" w:cs="Times New Roman"/>
          <w:sz w:val="24"/>
          <w:szCs w:val="24"/>
        </w:rPr>
      </w:pPr>
    </w:p>
    <w:p w:rsidR="00725AA6" w:rsidRDefault="00725AA6">
      <w:pPr>
        <w:rPr>
          <w:rFonts w:ascii="Times New Roman" w:hAnsi="Times New Roman" w:cs="Times New Roman"/>
          <w:sz w:val="24"/>
          <w:szCs w:val="24"/>
        </w:rPr>
        <w:sectPr w:rsidR="00725AA6" w:rsidSect="004F297F">
          <w:headerReference w:type="default" r:id="rId9"/>
          <w:footerReference w:type="default" r:id="rId10"/>
          <w:pgSz w:w="12240" w:h="15840"/>
          <w:pgMar w:top="1440" w:right="1440" w:bottom="1440" w:left="1440" w:header="720" w:footer="720" w:gutter="0"/>
          <w:cols w:space="720"/>
          <w:docGrid w:linePitch="360"/>
        </w:sectPr>
      </w:pPr>
    </w:p>
    <w:p w:rsidR="00E103C4" w:rsidRDefault="00E103C4">
      <w:pPr>
        <w:rPr>
          <w:rFonts w:ascii="Times New Roman" w:hAnsi="Times New Roman" w:cs="Times New Roman"/>
          <w:sz w:val="24"/>
          <w:szCs w:val="24"/>
        </w:rPr>
      </w:pPr>
      <w:r>
        <w:rPr>
          <w:rFonts w:ascii="Times New Roman" w:hAnsi="Times New Roman" w:cs="Times New Roman"/>
          <w:sz w:val="24"/>
          <w:szCs w:val="24"/>
        </w:rPr>
        <w:t>Introduction</w:t>
      </w:r>
      <w:r w:rsidR="00962AA8">
        <w:rPr>
          <w:rFonts w:ascii="Times New Roman" w:hAnsi="Times New Roman" w:cs="Times New Roman"/>
          <w:sz w:val="24"/>
          <w:szCs w:val="24"/>
        </w:rPr>
        <w:t>………………………………………………………………………</w:t>
      </w:r>
      <w:r w:rsidR="00C46861">
        <w:rPr>
          <w:rFonts w:ascii="Times New Roman" w:hAnsi="Times New Roman" w:cs="Times New Roman"/>
          <w:sz w:val="24"/>
          <w:szCs w:val="24"/>
        </w:rPr>
        <w:t>…….</w:t>
      </w:r>
      <w:r w:rsidR="00731251">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.…..3</w:t>
      </w:r>
    </w:p>
    <w:p w:rsidR="00E103C4" w:rsidRDefault="00E103C4">
      <w:pPr>
        <w:rPr>
          <w:rFonts w:ascii="Times New Roman" w:hAnsi="Times New Roman" w:cs="Times New Roman"/>
          <w:sz w:val="24"/>
          <w:szCs w:val="24"/>
        </w:rPr>
      </w:pPr>
      <w:r>
        <w:rPr>
          <w:rFonts w:ascii="Times New Roman" w:hAnsi="Times New Roman" w:cs="Times New Roman"/>
          <w:sz w:val="24"/>
          <w:szCs w:val="24"/>
        </w:rPr>
        <w:t>Lesson 1</w:t>
      </w:r>
      <w:r w:rsidR="00962AA8">
        <w:rPr>
          <w:rFonts w:ascii="Times New Roman" w:hAnsi="Times New Roman" w:cs="Times New Roman"/>
          <w:sz w:val="24"/>
          <w:szCs w:val="24"/>
        </w:rPr>
        <w:t>: Seed planting and monitoring seed growth…………………………</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…..6</w:t>
      </w:r>
    </w:p>
    <w:p w:rsidR="00E103C4" w:rsidRDefault="00E103C4">
      <w:pPr>
        <w:rPr>
          <w:rFonts w:ascii="Times New Roman" w:hAnsi="Times New Roman" w:cs="Times New Roman"/>
          <w:sz w:val="24"/>
          <w:szCs w:val="24"/>
        </w:rPr>
      </w:pPr>
      <w:r>
        <w:rPr>
          <w:rFonts w:ascii="Times New Roman" w:hAnsi="Times New Roman" w:cs="Times New Roman"/>
          <w:sz w:val="24"/>
          <w:szCs w:val="24"/>
        </w:rPr>
        <w:t>Lesson 2</w:t>
      </w:r>
      <w:r w:rsidR="00962AA8">
        <w:rPr>
          <w:rFonts w:ascii="Times New Roman" w:hAnsi="Times New Roman" w:cs="Times New Roman"/>
          <w:sz w:val="24"/>
          <w:szCs w:val="24"/>
        </w:rPr>
        <w:t>: Setting up hydroponics hardware and transplanting the seedlings……</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…..1</w:t>
      </w:r>
      <w:r w:rsidR="008E060D">
        <w:rPr>
          <w:rFonts w:ascii="Times New Roman" w:hAnsi="Times New Roman" w:cs="Times New Roman"/>
          <w:sz w:val="24"/>
          <w:szCs w:val="24"/>
        </w:rPr>
        <w:t>1</w:t>
      </w:r>
    </w:p>
    <w:p w:rsidR="00E103C4" w:rsidRDefault="00E103C4">
      <w:pPr>
        <w:rPr>
          <w:rFonts w:ascii="Times New Roman" w:hAnsi="Times New Roman" w:cs="Times New Roman"/>
          <w:sz w:val="24"/>
          <w:szCs w:val="24"/>
        </w:rPr>
      </w:pPr>
      <w:r>
        <w:rPr>
          <w:rFonts w:ascii="Times New Roman" w:hAnsi="Times New Roman" w:cs="Times New Roman"/>
          <w:sz w:val="24"/>
          <w:szCs w:val="24"/>
        </w:rPr>
        <w:t>Lesson 3</w:t>
      </w:r>
      <w:r w:rsidR="00962AA8">
        <w:rPr>
          <w:rFonts w:ascii="Times New Roman" w:hAnsi="Times New Roman" w:cs="Times New Roman"/>
          <w:sz w:val="24"/>
          <w:szCs w:val="24"/>
        </w:rPr>
        <w:t>: Plant care and plant growth monitoring……………………………</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…...1</w:t>
      </w:r>
      <w:r w:rsidR="008E060D">
        <w:rPr>
          <w:rFonts w:ascii="Times New Roman" w:hAnsi="Times New Roman" w:cs="Times New Roman"/>
          <w:sz w:val="24"/>
          <w:szCs w:val="24"/>
        </w:rPr>
        <w:t>6</w:t>
      </w:r>
    </w:p>
    <w:p w:rsidR="00E103C4" w:rsidRDefault="00E103C4">
      <w:pPr>
        <w:rPr>
          <w:rFonts w:ascii="Times New Roman" w:hAnsi="Times New Roman" w:cs="Times New Roman"/>
          <w:sz w:val="24"/>
          <w:szCs w:val="24"/>
        </w:rPr>
      </w:pPr>
      <w:r>
        <w:rPr>
          <w:rFonts w:ascii="Times New Roman" w:hAnsi="Times New Roman" w:cs="Times New Roman"/>
          <w:sz w:val="24"/>
          <w:szCs w:val="24"/>
        </w:rPr>
        <w:t>Lesson 4</w:t>
      </w:r>
      <w:r w:rsidR="00962AA8">
        <w:rPr>
          <w:rFonts w:ascii="Times New Roman" w:hAnsi="Times New Roman" w:cs="Times New Roman"/>
          <w:sz w:val="24"/>
          <w:szCs w:val="24"/>
        </w:rPr>
        <w:t>: Yield harvest and yield measures……………………………………</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w:t>
      </w:r>
      <w:r w:rsidR="008E060D">
        <w:rPr>
          <w:rFonts w:ascii="Times New Roman" w:hAnsi="Times New Roman" w:cs="Times New Roman"/>
          <w:sz w:val="24"/>
          <w:szCs w:val="24"/>
        </w:rPr>
        <w:t>20</w:t>
      </w:r>
    </w:p>
    <w:p w:rsidR="00E103C4" w:rsidRDefault="00E103C4">
      <w:pPr>
        <w:rPr>
          <w:rFonts w:ascii="Times New Roman" w:hAnsi="Times New Roman" w:cs="Times New Roman"/>
          <w:sz w:val="24"/>
          <w:szCs w:val="24"/>
        </w:rPr>
      </w:pPr>
      <w:r>
        <w:rPr>
          <w:rFonts w:ascii="Times New Roman" w:hAnsi="Times New Roman" w:cs="Times New Roman"/>
          <w:sz w:val="24"/>
          <w:szCs w:val="24"/>
        </w:rPr>
        <w:t>Lesson 5</w:t>
      </w:r>
      <w:r w:rsidR="00962AA8">
        <w:rPr>
          <w:rFonts w:ascii="Times New Roman" w:hAnsi="Times New Roman" w:cs="Times New Roman"/>
          <w:sz w:val="24"/>
          <w:szCs w:val="24"/>
        </w:rPr>
        <w:t>: Eating yield and human nutrition from plants………………………</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……2</w:t>
      </w:r>
      <w:r w:rsidR="008E060D">
        <w:rPr>
          <w:rFonts w:ascii="Times New Roman" w:hAnsi="Times New Roman" w:cs="Times New Roman"/>
          <w:sz w:val="24"/>
          <w:szCs w:val="24"/>
        </w:rPr>
        <w:t>4</w:t>
      </w:r>
    </w:p>
    <w:p w:rsidR="00E103C4" w:rsidRDefault="00E103C4">
      <w:pPr>
        <w:rPr>
          <w:rFonts w:ascii="Times New Roman" w:hAnsi="Times New Roman" w:cs="Times New Roman"/>
          <w:sz w:val="24"/>
          <w:szCs w:val="24"/>
        </w:rPr>
      </w:pPr>
      <w:r>
        <w:rPr>
          <w:rFonts w:ascii="Times New Roman" w:hAnsi="Times New Roman" w:cs="Times New Roman"/>
          <w:sz w:val="24"/>
          <w:szCs w:val="24"/>
        </w:rPr>
        <w:t>Appendix A</w:t>
      </w:r>
      <w:r w:rsidR="00962AA8">
        <w:rPr>
          <w:rFonts w:ascii="Times New Roman" w:hAnsi="Times New Roman" w:cs="Times New Roman"/>
          <w:sz w:val="24"/>
          <w:szCs w:val="24"/>
        </w:rPr>
        <w:t>: Hydroponics websites………………………………………………</w:t>
      </w:r>
      <w:r w:rsidR="00C46861">
        <w:rPr>
          <w:rFonts w:ascii="Times New Roman" w:hAnsi="Times New Roman" w:cs="Times New Roman"/>
          <w:sz w:val="24"/>
          <w:szCs w:val="24"/>
        </w:rPr>
        <w:t>…...…</w:t>
      </w:r>
      <w:r w:rsidR="00962AA8">
        <w:rPr>
          <w:rFonts w:ascii="Times New Roman" w:hAnsi="Times New Roman" w:cs="Times New Roman"/>
          <w:sz w:val="24"/>
          <w:szCs w:val="24"/>
        </w:rPr>
        <w:t>……2</w:t>
      </w:r>
      <w:r w:rsidR="008E060D">
        <w:rPr>
          <w:rFonts w:ascii="Times New Roman" w:hAnsi="Times New Roman" w:cs="Times New Roman"/>
          <w:sz w:val="24"/>
          <w:szCs w:val="24"/>
        </w:rPr>
        <w:t>8</w:t>
      </w:r>
    </w:p>
    <w:p w:rsidR="00E103C4" w:rsidRDefault="00E103C4">
      <w:pPr>
        <w:rPr>
          <w:rFonts w:ascii="Times New Roman" w:hAnsi="Times New Roman" w:cs="Times New Roman"/>
          <w:sz w:val="24"/>
          <w:szCs w:val="24"/>
        </w:rPr>
      </w:pPr>
      <w:r>
        <w:rPr>
          <w:rFonts w:ascii="Times New Roman" w:hAnsi="Times New Roman" w:cs="Times New Roman"/>
          <w:sz w:val="24"/>
          <w:szCs w:val="24"/>
        </w:rPr>
        <w:t>Appendix B</w:t>
      </w:r>
      <w:r w:rsidR="00962AA8">
        <w:rPr>
          <w:rFonts w:ascii="Times New Roman" w:hAnsi="Times New Roman" w:cs="Times New Roman"/>
          <w:sz w:val="24"/>
          <w:szCs w:val="24"/>
        </w:rPr>
        <w:t>: Seed selection considerations……………………………………</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…….2</w:t>
      </w:r>
      <w:r w:rsidR="008E060D">
        <w:rPr>
          <w:rFonts w:ascii="Times New Roman" w:hAnsi="Times New Roman" w:cs="Times New Roman"/>
          <w:sz w:val="24"/>
          <w:szCs w:val="24"/>
        </w:rPr>
        <w:t>9</w:t>
      </w:r>
    </w:p>
    <w:p w:rsidR="00E103C4" w:rsidRDefault="00E103C4">
      <w:pPr>
        <w:rPr>
          <w:rFonts w:ascii="Times New Roman" w:hAnsi="Times New Roman" w:cs="Times New Roman"/>
          <w:sz w:val="24"/>
          <w:szCs w:val="24"/>
        </w:rPr>
      </w:pPr>
      <w:r>
        <w:rPr>
          <w:rFonts w:ascii="Times New Roman" w:hAnsi="Times New Roman" w:cs="Times New Roman"/>
          <w:sz w:val="24"/>
          <w:szCs w:val="24"/>
        </w:rPr>
        <w:t>Appendix C</w:t>
      </w:r>
      <w:r w:rsidR="00962AA8">
        <w:rPr>
          <w:rFonts w:ascii="Times New Roman" w:hAnsi="Times New Roman" w:cs="Times New Roman"/>
          <w:sz w:val="24"/>
          <w:szCs w:val="24"/>
        </w:rPr>
        <w:t>: Tower layout idea……………………………………</w:t>
      </w:r>
      <w:r w:rsidR="00F157F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w:t>
      </w:r>
      <w:r w:rsidR="008E060D">
        <w:rPr>
          <w:rFonts w:ascii="Times New Roman" w:hAnsi="Times New Roman" w:cs="Times New Roman"/>
          <w:sz w:val="24"/>
          <w:szCs w:val="24"/>
        </w:rPr>
        <w:t>30</w:t>
      </w:r>
    </w:p>
    <w:p w:rsidR="00E103C4" w:rsidRDefault="00E103C4">
      <w:pPr>
        <w:rPr>
          <w:rFonts w:ascii="Times New Roman" w:hAnsi="Times New Roman" w:cs="Times New Roman"/>
          <w:sz w:val="24"/>
          <w:szCs w:val="24"/>
        </w:rPr>
      </w:pPr>
      <w:r>
        <w:rPr>
          <w:rFonts w:ascii="Times New Roman" w:hAnsi="Times New Roman" w:cs="Times New Roman"/>
          <w:sz w:val="24"/>
          <w:szCs w:val="24"/>
        </w:rPr>
        <w:t>Appendix D</w:t>
      </w:r>
      <w:r w:rsidR="00962AA8">
        <w:rPr>
          <w:rFonts w:ascii="Times New Roman" w:hAnsi="Times New Roman" w:cs="Times New Roman"/>
          <w:sz w:val="24"/>
          <w:szCs w:val="24"/>
        </w:rPr>
        <w:t>: Common pests, symptoms of pests, and insecticide soap making…</w:t>
      </w:r>
      <w:r w:rsidR="00C46861">
        <w:rPr>
          <w:rFonts w:ascii="Times New Roman" w:hAnsi="Times New Roman" w:cs="Times New Roman"/>
          <w:sz w:val="24"/>
          <w:szCs w:val="24"/>
        </w:rPr>
        <w:t>……...</w:t>
      </w:r>
      <w:r w:rsidR="00962AA8">
        <w:rPr>
          <w:rFonts w:ascii="Times New Roman" w:hAnsi="Times New Roman" w:cs="Times New Roman"/>
          <w:sz w:val="24"/>
          <w:szCs w:val="24"/>
        </w:rPr>
        <w:t>……3</w:t>
      </w:r>
      <w:r w:rsidR="008E060D">
        <w:rPr>
          <w:rFonts w:ascii="Times New Roman" w:hAnsi="Times New Roman" w:cs="Times New Roman"/>
          <w:sz w:val="24"/>
          <w:szCs w:val="24"/>
        </w:rPr>
        <w:t>2</w:t>
      </w:r>
    </w:p>
    <w:p w:rsidR="00E103C4" w:rsidRDefault="00E103C4">
      <w:pPr>
        <w:rPr>
          <w:rFonts w:ascii="Times New Roman" w:hAnsi="Times New Roman" w:cs="Times New Roman"/>
          <w:sz w:val="24"/>
          <w:szCs w:val="24"/>
        </w:rPr>
      </w:pPr>
      <w:r>
        <w:rPr>
          <w:rFonts w:ascii="Times New Roman" w:hAnsi="Times New Roman" w:cs="Times New Roman"/>
          <w:sz w:val="24"/>
          <w:szCs w:val="24"/>
        </w:rPr>
        <w:t>Appendix E</w:t>
      </w:r>
      <w:r w:rsidR="00962AA8">
        <w:rPr>
          <w:rFonts w:ascii="Times New Roman" w:hAnsi="Times New Roman" w:cs="Times New Roman"/>
          <w:sz w:val="24"/>
          <w:szCs w:val="24"/>
        </w:rPr>
        <w:t>: Harvest guide………………………………………………………</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….3</w:t>
      </w:r>
      <w:r w:rsidR="008E060D">
        <w:rPr>
          <w:rFonts w:ascii="Times New Roman" w:hAnsi="Times New Roman" w:cs="Times New Roman"/>
          <w:sz w:val="24"/>
          <w:szCs w:val="24"/>
        </w:rPr>
        <w:t>3</w:t>
      </w:r>
    </w:p>
    <w:p w:rsidR="00E103C4" w:rsidRPr="00725AA6" w:rsidRDefault="00725AA6">
      <w:pPr>
        <w:rPr>
          <w:rFonts w:ascii="Times New Roman" w:hAnsi="Times New Roman" w:cs="Times New Roman"/>
          <w:sz w:val="24"/>
          <w:szCs w:val="24"/>
        </w:rPr>
      </w:pPr>
      <w:r w:rsidRPr="00725AA6">
        <w:rPr>
          <w:rFonts w:ascii="Times New Roman" w:hAnsi="Times New Roman" w:cs="Times New Roman"/>
          <w:sz w:val="24"/>
          <w:szCs w:val="24"/>
        </w:rPr>
        <w:t>Appendix F</w:t>
      </w:r>
      <w:r w:rsidR="00962AA8">
        <w:rPr>
          <w:rFonts w:ascii="Times New Roman" w:hAnsi="Times New Roman" w:cs="Times New Roman"/>
          <w:sz w:val="24"/>
          <w:szCs w:val="24"/>
        </w:rPr>
        <w:t>: Nutrient information………………………………………………</w:t>
      </w:r>
      <w:r w:rsidR="00C4686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…..3</w:t>
      </w:r>
      <w:r w:rsidR="008E060D">
        <w:rPr>
          <w:rFonts w:ascii="Times New Roman" w:hAnsi="Times New Roman" w:cs="Times New Roman"/>
          <w:sz w:val="24"/>
          <w:szCs w:val="24"/>
        </w:rPr>
        <w:t>6</w:t>
      </w:r>
    </w:p>
    <w:p w:rsidR="00725AA6" w:rsidRPr="00725AA6" w:rsidRDefault="00725AA6">
      <w:pPr>
        <w:rPr>
          <w:rFonts w:ascii="Times New Roman" w:hAnsi="Times New Roman" w:cs="Times New Roman"/>
          <w:sz w:val="24"/>
          <w:szCs w:val="24"/>
        </w:rPr>
      </w:pPr>
      <w:r w:rsidRPr="00725AA6">
        <w:rPr>
          <w:rFonts w:ascii="Times New Roman" w:hAnsi="Times New Roman" w:cs="Times New Roman"/>
          <w:sz w:val="24"/>
          <w:szCs w:val="24"/>
        </w:rPr>
        <w:t>Appendix G</w:t>
      </w:r>
      <w:r w:rsidR="00962AA8">
        <w:rPr>
          <w:rFonts w:ascii="Times New Roman" w:hAnsi="Times New Roman" w:cs="Times New Roman"/>
          <w:sz w:val="24"/>
          <w:szCs w:val="24"/>
        </w:rPr>
        <w:t>: Glossary…………………………………………………………</w:t>
      </w:r>
      <w:r w:rsidR="00F157F1">
        <w:rPr>
          <w:rFonts w:ascii="Times New Roman" w:hAnsi="Times New Roman" w:cs="Times New Roman"/>
          <w:sz w:val="24"/>
          <w:szCs w:val="24"/>
        </w:rPr>
        <w:t>.</w:t>
      </w:r>
      <w:r w:rsidR="00962AA8">
        <w:rPr>
          <w:rFonts w:ascii="Times New Roman" w:hAnsi="Times New Roman" w:cs="Times New Roman"/>
          <w:sz w:val="24"/>
          <w:szCs w:val="24"/>
        </w:rPr>
        <w:t>…</w:t>
      </w:r>
      <w:r w:rsidR="00C46861">
        <w:rPr>
          <w:rFonts w:ascii="Times New Roman" w:hAnsi="Times New Roman" w:cs="Times New Roman"/>
          <w:sz w:val="24"/>
          <w:szCs w:val="24"/>
        </w:rPr>
        <w:t>…..…</w:t>
      </w:r>
      <w:r w:rsidR="00962AA8">
        <w:rPr>
          <w:rFonts w:ascii="Times New Roman" w:hAnsi="Times New Roman" w:cs="Times New Roman"/>
          <w:sz w:val="24"/>
          <w:szCs w:val="24"/>
        </w:rPr>
        <w:t>……3</w:t>
      </w:r>
      <w:r w:rsidR="008E060D">
        <w:rPr>
          <w:rFonts w:ascii="Times New Roman" w:hAnsi="Times New Roman" w:cs="Times New Roman"/>
          <w:sz w:val="24"/>
          <w:szCs w:val="24"/>
        </w:rPr>
        <w:t>7</w:t>
      </w:r>
    </w:p>
    <w:p w:rsidR="00962AA8" w:rsidRDefault="00962AA8">
      <w:pPr>
        <w:rPr>
          <w:rFonts w:ascii="Times New Roman" w:hAnsi="Times New Roman" w:cs="Times New Roman"/>
          <w:sz w:val="24"/>
          <w:szCs w:val="24"/>
        </w:rPr>
        <w:sectPr w:rsidR="00962AA8" w:rsidSect="00F157F1">
          <w:type w:val="continuous"/>
          <w:pgSz w:w="12240" w:h="15840"/>
          <w:pgMar w:top="1440" w:right="1440" w:bottom="1440" w:left="1440" w:header="720" w:footer="720" w:gutter="0"/>
          <w:cols w:space="720"/>
          <w:docGrid w:linePitch="360"/>
        </w:sectPr>
      </w:pPr>
    </w:p>
    <w:p w:rsidR="00E42F8E" w:rsidRDefault="00E42F8E">
      <w:pPr>
        <w:rPr>
          <w:rFonts w:ascii="Times New Roman" w:hAnsi="Times New Roman" w:cs="Times New Roman"/>
          <w:sz w:val="28"/>
          <w:szCs w:val="28"/>
        </w:rPr>
      </w:pPr>
    </w:p>
    <w:p w:rsidR="00E42F8E" w:rsidRDefault="00E42F8E">
      <w:pPr>
        <w:rPr>
          <w:rFonts w:ascii="Times New Roman" w:hAnsi="Times New Roman" w:cs="Times New Roman"/>
          <w:sz w:val="28"/>
          <w:szCs w:val="28"/>
        </w:rPr>
      </w:pPr>
    </w:p>
    <w:p w:rsidR="00E42F8E" w:rsidRDefault="00E42F8E" w:rsidP="00E42F8E">
      <w:pPr>
        <w:rPr>
          <w:rFonts w:ascii="Times New Roman" w:hAnsi="Times New Roman" w:cs="Times New Roman"/>
          <w:sz w:val="28"/>
          <w:szCs w:val="28"/>
        </w:rPr>
        <w:sectPr w:rsidR="00E42F8E" w:rsidSect="00725AA6">
          <w:type w:val="continuous"/>
          <w:pgSz w:w="12240" w:h="15840"/>
          <w:pgMar w:top="1440" w:right="1440" w:bottom="1440" w:left="1440" w:header="720" w:footer="720" w:gutter="0"/>
          <w:cols w:num="2" w:space="720"/>
          <w:docGrid w:linePitch="360"/>
        </w:sectPr>
      </w:pPr>
    </w:p>
    <w:p w:rsidR="00E42F8E" w:rsidRDefault="00E42F8E" w:rsidP="00E42F8E">
      <w:pPr>
        <w:rPr>
          <w:rFonts w:ascii="Times New Roman" w:hAnsi="Times New Roman" w:cs="Times New Roman"/>
          <w:sz w:val="28"/>
          <w:szCs w:val="28"/>
        </w:rPr>
      </w:pPr>
    </w:p>
    <w:p w:rsidR="00E42F8E" w:rsidRPr="00E42F8E" w:rsidRDefault="00E42F8E" w:rsidP="00E42F8E">
      <w:pPr>
        <w:rPr>
          <w:rFonts w:ascii="Times New Roman" w:hAnsi="Times New Roman" w:cs="Times New Roman"/>
          <w:sz w:val="20"/>
          <w:szCs w:val="20"/>
        </w:rPr>
      </w:pPr>
      <w:r>
        <w:rPr>
          <w:rFonts w:ascii="Times New Roman" w:hAnsi="Times New Roman" w:cs="Times New Roman"/>
          <w:sz w:val="20"/>
          <w:szCs w:val="20"/>
        </w:rPr>
        <w:t>Acknowledgement: A special thank you to Ms. Donna Knutson, Anchorage School District 8</w:t>
      </w:r>
      <w:r w:rsidRPr="00E42F8E">
        <w:rPr>
          <w:rFonts w:ascii="Times New Roman" w:hAnsi="Times New Roman" w:cs="Times New Roman"/>
          <w:sz w:val="20"/>
          <w:szCs w:val="20"/>
          <w:vertAlign w:val="superscript"/>
        </w:rPr>
        <w:t>th</w:t>
      </w:r>
      <w:r>
        <w:rPr>
          <w:rFonts w:ascii="Times New Roman" w:hAnsi="Times New Roman" w:cs="Times New Roman"/>
          <w:sz w:val="20"/>
          <w:szCs w:val="20"/>
        </w:rPr>
        <w:t xml:space="preserve"> Grade Science Teacher, for her expertise and great advice in the development of this project.</w:t>
      </w:r>
    </w:p>
    <w:p w:rsidR="00E42F8E" w:rsidRDefault="00E42F8E" w:rsidP="00E42F8E">
      <w:pPr>
        <w:rPr>
          <w:rFonts w:ascii="Times New Roman" w:hAnsi="Times New Roman" w:cs="Times New Roman"/>
          <w:sz w:val="28"/>
          <w:szCs w:val="28"/>
        </w:rPr>
        <w:sectPr w:rsidR="00E42F8E" w:rsidSect="00E42F8E">
          <w:type w:val="continuous"/>
          <w:pgSz w:w="12240" w:h="15840"/>
          <w:pgMar w:top="1440" w:right="1440" w:bottom="1440" w:left="1440" w:header="720" w:footer="720" w:gutter="0"/>
          <w:cols w:space="720"/>
          <w:docGrid w:linePitch="360"/>
        </w:sectPr>
      </w:pPr>
    </w:p>
    <w:p w:rsidR="00E42F8E" w:rsidRDefault="00E42F8E" w:rsidP="00E42F8E">
      <w:pPr>
        <w:rPr>
          <w:rFonts w:ascii="Times New Roman" w:hAnsi="Times New Roman" w:cs="Times New Roman"/>
          <w:sz w:val="28"/>
          <w:szCs w:val="28"/>
        </w:rPr>
      </w:pPr>
    </w:p>
    <w:p w:rsidR="00E42F8E" w:rsidRDefault="00E42F8E" w:rsidP="00E42F8E">
      <w:pPr>
        <w:rPr>
          <w:rFonts w:ascii="Times New Roman" w:hAnsi="Times New Roman" w:cs="Times New Roman"/>
          <w:sz w:val="28"/>
          <w:szCs w:val="28"/>
        </w:rPr>
      </w:pPr>
    </w:p>
    <w:p w:rsidR="00E42F8E" w:rsidRDefault="00E42F8E" w:rsidP="00E42F8E">
      <w:pPr>
        <w:rPr>
          <w:rFonts w:ascii="Times New Roman" w:hAnsi="Times New Roman" w:cs="Times New Roman"/>
          <w:sz w:val="28"/>
          <w:szCs w:val="28"/>
        </w:rPr>
      </w:pPr>
    </w:p>
    <w:p w:rsidR="00725AA6" w:rsidRDefault="00725AA6" w:rsidP="00E42F8E">
      <w:pPr>
        <w:rPr>
          <w:rFonts w:ascii="Times New Roman" w:hAnsi="Times New Roman" w:cs="Times New Roman"/>
          <w:sz w:val="28"/>
          <w:szCs w:val="28"/>
        </w:rPr>
      </w:pPr>
      <w:r>
        <w:rPr>
          <w:rFonts w:ascii="Times New Roman" w:hAnsi="Times New Roman" w:cs="Times New Roman"/>
          <w:sz w:val="28"/>
          <w:szCs w:val="28"/>
        </w:rPr>
        <w:br w:type="page"/>
      </w:r>
    </w:p>
    <w:p w:rsidR="00725AA6" w:rsidRDefault="00725AA6" w:rsidP="00C237AC">
      <w:pPr>
        <w:spacing w:line="240" w:lineRule="auto"/>
        <w:rPr>
          <w:rFonts w:ascii="Times New Roman" w:hAnsi="Times New Roman" w:cs="Times New Roman"/>
          <w:b/>
          <w:sz w:val="28"/>
          <w:szCs w:val="28"/>
        </w:rPr>
        <w:sectPr w:rsidR="00725AA6" w:rsidSect="00725AA6">
          <w:type w:val="continuous"/>
          <w:pgSz w:w="12240" w:h="15840"/>
          <w:pgMar w:top="1440" w:right="1440" w:bottom="1440" w:left="1440" w:header="720" w:footer="720" w:gutter="0"/>
          <w:cols w:num="2" w:space="720"/>
          <w:docGrid w:linePitch="360"/>
        </w:sectPr>
      </w:pPr>
    </w:p>
    <w:p w:rsidR="003C5152" w:rsidRDefault="004242AF" w:rsidP="00C237AC">
      <w:pPr>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The Classroom Indoor Garden</w:t>
      </w:r>
    </w:p>
    <w:p w:rsidR="00E103C4" w:rsidRPr="00E103C4" w:rsidRDefault="00E103C4" w:rsidP="00C237AC">
      <w:pPr>
        <w:spacing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276115" w:rsidRPr="00276115" w:rsidRDefault="00276115" w:rsidP="00C237AC">
      <w:pPr>
        <w:spacing w:line="240" w:lineRule="auto"/>
        <w:rPr>
          <w:rFonts w:ascii="Times New Roman" w:hAnsi="Times New Roman" w:cs="Times New Roman"/>
          <w:b/>
          <w:sz w:val="24"/>
          <w:szCs w:val="24"/>
        </w:rPr>
      </w:pPr>
      <w:r>
        <w:rPr>
          <w:rFonts w:ascii="Times New Roman" w:hAnsi="Times New Roman" w:cs="Times New Roman"/>
          <w:b/>
          <w:sz w:val="24"/>
          <w:szCs w:val="24"/>
        </w:rPr>
        <w:t>Adolescent health is the reason</w:t>
      </w:r>
    </w:p>
    <w:p w:rsidR="003839D9" w:rsidRDefault="001A79EA"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nutritionally adequate diet, </w:t>
      </w:r>
      <w:r w:rsidR="007A2CE3">
        <w:rPr>
          <w:rFonts w:ascii="Times New Roman" w:hAnsi="Times New Roman" w:cs="Times New Roman"/>
          <w:sz w:val="24"/>
          <w:szCs w:val="24"/>
        </w:rPr>
        <w:t>includ</w:t>
      </w:r>
      <w:r w:rsidR="00695950">
        <w:rPr>
          <w:rFonts w:ascii="Times New Roman" w:hAnsi="Times New Roman" w:cs="Times New Roman"/>
          <w:sz w:val="24"/>
          <w:szCs w:val="24"/>
        </w:rPr>
        <w:t>ing</w:t>
      </w:r>
      <w:r w:rsidR="007A2CE3">
        <w:rPr>
          <w:rFonts w:ascii="Times New Roman" w:hAnsi="Times New Roman" w:cs="Times New Roman"/>
          <w:sz w:val="24"/>
          <w:szCs w:val="24"/>
        </w:rPr>
        <w:t xml:space="preserve"> at least five servings of fruits and vegetables a day</w:t>
      </w:r>
      <w:r>
        <w:rPr>
          <w:rFonts w:ascii="Times New Roman" w:hAnsi="Times New Roman" w:cs="Times New Roman"/>
          <w:sz w:val="24"/>
          <w:szCs w:val="24"/>
        </w:rPr>
        <w:t xml:space="preserve">, helps protect people from chronic diseases, </w:t>
      </w:r>
      <w:r w:rsidR="00695950">
        <w:rPr>
          <w:rFonts w:ascii="Times New Roman" w:hAnsi="Times New Roman" w:cs="Times New Roman"/>
          <w:sz w:val="24"/>
          <w:szCs w:val="24"/>
        </w:rPr>
        <w:t>such as</w:t>
      </w:r>
      <w:r>
        <w:rPr>
          <w:rFonts w:ascii="Times New Roman" w:hAnsi="Times New Roman" w:cs="Times New Roman"/>
          <w:sz w:val="24"/>
          <w:szCs w:val="24"/>
        </w:rPr>
        <w:t xml:space="preserve"> heart disease, diabetes, and overweight/obesity. </w:t>
      </w:r>
      <w:r w:rsidR="00976418">
        <w:rPr>
          <w:rFonts w:ascii="Times New Roman" w:hAnsi="Times New Roman" w:cs="Times New Roman"/>
          <w:sz w:val="24"/>
          <w:szCs w:val="24"/>
        </w:rPr>
        <w:t>S</w:t>
      </w:r>
      <w:r w:rsidR="00DF6D5D">
        <w:rPr>
          <w:rFonts w:ascii="Times New Roman" w:hAnsi="Times New Roman" w:cs="Times New Roman"/>
          <w:sz w:val="24"/>
          <w:szCs w:val="24"/>
        </w:rPr>
        <w:t>urveyed Alaskan youth self-report eating less than the recommended five servings a day of fruits and vegetables</w:t>
      </w:r>
      <w:r w:rsidR="00976418">
        <w:rPr>
          <w:rFonts w:ascii="Times New Roman" w:hAnsi="Times New Roman" w:cs="Times New Roman"/>
          <w:sz w:val="24"/>
          <w:szCs w:val="24"/>
        </w:rPr>
        <w:t>, mirroring national youth survey results (CDC, 2012)</w:t>
      </w:r>
      <w:r w:rsidR="00DF6D5D">
        <w:rPr>
          <w:rFonts w:ascii="Times New Roman" w:hAnsi="Times New Roman" w:cs="Times New Roman"/>
          <w:sz w:val="24"/>
          <w:szCs w:val="24"/>
        </w:rPr>
        <w:t xml:space="preserve">. </w:t>
      </w:r>
      <w:r w:rsidR="00976418">
        <w:rPr>
          <w:rFonts w:ascii="Times New Roman" w:hAnsi="Times New Roman" w:cs="Times New Roman"/>
          <w:sz w:val="24"/>
          <w:szCs w:val="24"/>
        </w:rPr>
        <w:t xml:space="preserve">In </w:t>
      </w:r>
      <w:r w:rsidR="007A2CE3">
        <w:rPr>
          <w:rFonts w:ascii="Times New Roman" w:hAnsi="Times New Roman" w:cs="Times New Roman"/>
          <w:sz w:val="24"/>
          <w:szCs w:val="24"/>
        </w:rPr>
        <w:t>response to</w:t>
      </w:r>
      <w:r w:rsidR="00976418">
        <w:rPr>
          <w:rFonts w:ascii="Times New Roman" w:hAnsi="Times New Roman" w:cs="Times New Roman"/>
          <w:sz w:val="24"/>
          <w:szCs w:val="24"/>
        </w:rPr>
        <w:t xml:space="preserve"> this trend,</w:t>
      </w:r>
      <w:r w:rsidR="00731251">
        <w:rPr>
          <w:rFonts w:ascii="Times New Roman" w:hAnsi="Times New Roman" w:cs="Times New Roman"/>
          <w:sz w:val="24"/>
          <w:szCs w:val="24"/>
        </w:rPr>
        <w:t xml:space="preserve"> </w:t>
      </w:r>
      <w:r w:rsidR="00DF6D5D">
        <w:rPr>
          <w:rFonts w:ascii="Times New Roman" w:hAnsi="Times New Roman" w:cs="Times New Roman"/>
          <w:sz w:val="24"/>
          <w:szCs w:val="24"/>
        </w:rPr>
        <w:t xml:space="preserve">Healthy People 2020 </w:t>
      </w:r>
      <w:r>
        <w:rPr>
          <w:rFonts w:ascii="Times New Roman" w:hAnsi="Times New Roman" w:cs="Times New Roman"/>
          <w:sz w:val="24"/>
          <w:szCs w:val="24"/>
        </w:rPr>
        <w:t xml:space="preserve">(2012) </w:t>
      </w:r>
      <w:r w:rsidR="00976418">
        <w:rPr>
          <w:rFonts w:ascii="Times New Roman" w:hAnsi="Times New Roman" w:cs="Times New Roman"/>
          <w:sz w:val="24"/>
          <w:szCs w:val="24"/>
        </w:rPr>
        <w:t>initiative</w:t>
      </w:r>
      <w:r w:rsidR="00695950">
        <w:rPr>
          <w:rFonts w:ascii="Times New Roman" w:hAnsi="Times New Roman" w:cs="Times New Roman"/>
          <w:sz w:val="24"/>
          <w:szCs w:val="24"/>
        </w:rPr>
        <w:t>s</w:t>
      </w:r>
      <w:r w:rsidR="00731251">
        <w:rPr>
          <w:rFonts w:ascii="Times New Roman" w:hAnsi="Times New Roman" w:cs="Times New Roman"/>
          <w:sz w:val="24"/>
          <w:szCs w:val="24"/>
        </w:rPr>
        <w:t xml:space="preserve"> </w:t>
      </w:r>
      <w:r w:rsidR="00DF6D5D">
        <w:rPr>
          <w:rFonts w:ascii="Times New Roman" w:hAnsi="Times New Roman" w:cs="Times New Roman"/>
          <w:sz w:val="24"/>
          <w:szCs w:val="24"/>
        </w:rPr>
        <w:t>call for an increase in fruits and vegetables (particularly green, leafy and yellow vegetables) in adolescents’ diets.</w:t>
      </w:r>
    </w:p>
    <w:p w:rsidR="003839D9" w:rsidRDefault="007A2CE3"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Schools are recognized as an important environment in which adolescents acquire knowledge that influences decisions made in </w:t>
      </w:r>
      <w:r w:rsidR="006761AF">
        <w:rPr>
          <w:rFonts w:ascii="Times New Roman" w:hAnsi="Times New Roman" w:cs="Times New Roman"/>
          <w:sz w:val="24"/>
          <w:szCs w:val="24"/>
        </w:rPr>
        <w:t xml:space="preserve">their </w:t>
      </w:r>
      <w:r>
        <w:rPr>
          <w:rFonts w:ascii="Times New Roman" w:hAnsi="Times New Roman" w:cs="Times New Roman"/>
          <w:sz w:val="24"/>
          <w:szCs w:val="24"/>
        </w:rPr>
        <w:t>adult life. Many schools have used garden-based learning as a tool to implement a wellness program.</w:t>
      </w:r>
      <w:r w:rsidR="00731251">
        <w:rPr>
          <w:rFonts w:ascii="Times New Roman" w:hAnsi="Times New Roman" w:cs="Times New Roman"/>
          <w:sz w:val="24"/>
          <w:szCs w:val="24"/>
        </w:rPr>
        <w:t xml:space="preserve"> </w:t>
      </w:r>
      <w:r w:rsidR="003B75AB">
        <w:rPr>
          <w:rFonts w:ascii="Times New Roman" w:hAnsi="Times New Roman" w:cs="Times New Roman"/>
          <w:sz w:val="24"/>
          <w:szCs w:val="24"/>
        </w:rPr>
        <w:t xml:space="preserve">The benefits of garden-based learning include the fun of watching plants grow from seed to maturity and </w:t>
      </w:r>
      <w:r w:rsidR="007B4849">
        <w:rPr>
          <w:rFonts w:ascii="Times New Roman" w:hAnsi="Times New Roman" w:cs="Times New Roman"/>
          <w:sz w:val="24"/>
          <w:szCs w:val="24"/>
        </w:rPr>
        <w:t>then</w:t>
      </w:r>
      <w:r w:rsidR="003B75AB">
        <w:rPr>
          <w:rFonts w:ascii="Times New Roman" w:hAnsi="Times New Roman" w:cs="Times New Roman"/>
          <w:sz w:val="24"/>
          <w:szCs w:val="24"/>
        </w:rPr>
        <w:t xml:space="preserve"> eating the harvest. This real-time exposure to fresh fruits and vegetables, steeped in flavor and texture, provides a prime opportunity for discussions of nutrition and the importance of fruits and vegetables in the diet.</w:t>
      </w:r>
      <w:r w:rsidR="003839D9">
        <w:rPr>
          <w:rFonts w:ascii="Times New Roman" w:hAnsi="Times New Roman" w:cs="Times New Roman"/>
          <w:sz w:val="24"/>
          <w:szCs w:val="24"/>
        </w:rPr>
        <w:t xml:space="preserve"> However, Alaska’s climate limits the suitability of garden-based learning, unless the garden is brought indoors.</w:t>
      </w:r>
    </w:p>
    <w:p w:rsidR="00276115" w:rsidRPr="00276115" w:rsidRDefault="00276115" w:rsidP="00C237AC">
      <w:pPr>
        <w:spacing w:line="240" w:lineRule="auto"/>
        <w:rPr>
          <w:rFonts w:ascii="Times New Roman" w:hAnsi="Times New Roman" w:cs="Times New Roman"/>
          <w:b/>
          <w:sz w:val="24"/>
          <w:szCs w:val="24"/>
        </w:rPr>
      </w:pPr>
      <w:r>
        <w:rPr>
          <w:rFonts w:ascii="Times New Roman" w:hAnsi="Times New Roman" w:cs="Times New Roman"/>
          <w:b/>
          <w:sz w:val="24"/>
          <w:szCs w:val="24"/>
        </w:rPr>
        <w:t>Teaching with an indoor garden</w:t>
      </w:r>
    </w:p>
    <w:p w:rsidR="004B0041" w:rsidRDefault="003C5152"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following five lesson plans are intended to be used together </w:t>
      </w:r>
      <w:r w:rsidR="00AB6265">
        <w:rPr>
          <w:rFonts w:ascii="Times New Roman" w:hAnsi="Times New Roman" w:cs="Times New Roman"/>
          <w:sz w:val="24"/>
          <w:szCs w:val="24"/>
        </w:rPr>
        <w:t>with an indoor garden as</w:t>
      </w:r>
      <w:r>
        <w:rPr>
          <w:rFonts w:ascii="Times New Roman" w:hAnsi="Times New Roman" w:cs="Times New Roman"/>
          <w:sz w:val="24"/>
          <w:szCs w:val="24"/>
        </w:rPr>
        <w:t xml:space="preserve"> a complete teaching packet. </w:t>
      </w:r>
      <w:r w:rsidR="00C52E48">
        <w:rPr>
          <w:rFonts w:ascii="Times New Roman" w:hAnsi="Times New Roman" w:cs="Times New Roman"/>
          <w:sz w:val="24"/>
          <w:szCs w:val="24"/>
        </w:rPr>
        <w:t xml:space="preserve">Adolescent health is the overall goal of this program and is emphasized in the fifth lesson. </w:t>
      </w:r>
      <w:r w:rsidR="004B0041">
        <w:rPr>
          <w:rFonts w:ascii="Times New Roman" w:hAnsi="Times New Roman" w:cs="Times New Roman"/>
          <w:sz w:val="24"/>
          <w:szCs w:val="24"/>
        </w:rPr>
        <w:t>The lessons are:</w:t>
      </w:r>
    </w:p>
    <w:p w:rsidR="004B0041" w:rsidRPr="00F85F32" w:rsidRDefault="004B0041" w:rsidP="004B0041">
      <w:pPr>
        <w:pStyle w:val="ListParagraph"/>
        <w:numPr>
          <w:ilvl w:val="0"/>
          <w:numId w:val="13"/>
        </w:numPr>
        <w:spacing w:line="240" w:lineRule="auto"/>
        <w:rPr>
          <w:rFonts w:ascii="Times New Roman" w:hAnsi="Times New Roman" w:cs="Times New Roman"/>
          <w:sz w:val="24"/>
          <w:szCs w:val="24"/>
        </w:rPr>
      </w:pPr>
      <w:r w:rsidRPr="00F85F32">
        <w:rPr>
          <w:rFonts w:ascii="Times New Roman" w:hAnsi="Times New Roman" w:cs="Times New Roman"/>
          <w:sz w:val="24"/>
          <w:szCs w:val="24"/>
        </w:rPr>
        <w:t>Seed Planting and Monitoring Seed Growth</w:t>
      </w:r>
    </w:p>
    <w:p w:rsidR="004B0041" w:rsidRPr="00F85F32" w:rsidRDefault="004B0041" w:rsidP="004B0041">
      <w:pPr>
        <w:pStyle w:val="ListParagraph"/>
        <w:numPr>
          <w:ilvl w:val="0"/>
          <w:numId w:val="13"/>
        </w:numPr>
        <w:spacing w:line="240" w:lineRule="auto"/>
        <w:rPr>
          <w:rFonts w:ascii="Times New Roman" w:hAnsi="Times New Roman" w:cs="Times New Roman"/>
          <w:sz w:val="24"/>
          <w:szCs w:val="24"/>
        </w:rPr>
      </w:pPr>
      <w:r w:rsidRPr="00F85F32">
        <w:rPr>
          <w:rFonts w:ascii="Times New Roman" w:hAnsi="Times New Roman" w:cs="Times New Roman"/>
          <w:sz w:val="24"/>
          <w:szCs w:val="24"/>
        </w:rPr>
        <w:t>Setting up Hydroponics Hardware and Transplanting the Seedlings</w:t>
      </w:r>
    </w:p>
    <w:p w:rsidR="004B0041" w:rsidRPr="0089132C" w:rsidRDefault="004B0041" w:rsidP="004B0041">
      <w:pPr>
        <w:pStyle w:val="ListParagraph"/>
        <w:numPr>
          <w:ilvl w:val="0"/>
          <w:numId w:val="13"/>
        </w:numPr>
        <w:spacing w:line="240" w:lineRule="auto"/>
        <w:rPr>
          <w:rFonts w:ascii="Times New Roman" w:hAnsi="Times New Roman" w:cs="Times New Roman"/>
          <w:sz w:val="24"/>
          <w:szCs w:val="24"/>
        </w:rPr>
      </w:pPr>
      <w:r w:rsidRPr="0089132C">
        <w:rPr>
          <w:rFonts w:ascii="Times New Roman" w:hAnsi="Times New Roman" w:cs="Times New Roman"/>
          <w:sz w:val="24"/>
          <w:szCs w:val="24"/>
        </w:rPr>
        <w:t>Plant Care and Plant Growth Monitoring</w:t>
      </w:r>
    </w:p>
    <w:p w:rsidR="004B0041" w:rsidRPr="0089132C" w:rsidRDefault="004B0041" w:rsidP="004B0041">
      <w:pPr>
        <w:pStyle w:val="ListParagraph"/>
        <w:numPr>
          <w:ilvl w:val="0"/>
          <w:numId w:val="13"/>
        </w:numPr>
        <w:spacing w:line="240" w:lineRule="auto"/>
        <w:rPr>
          <w:rFonts w:ascii="Times New Roman" w:hAnsi="Times New Roman" w:cs="Times New Roman"/>
          <w:sz w:val="24"/>
          <w:szCs w:val="24"/>
        </w:rPr>
      </w:pPr>
      <w:r w:rsidRPr="0089132C">
        <w:rPr>
          <w:rFonts w:ascii="Times New Roman" w:hAnsi="Times New Roman" w:cs="Times New Roman"/>
          <w:sz w:val="24"/>
          <w:szCs w:val="24"/>
        </w:rPr>
        <w:t>Yield Harvest and Yield Measures</w:t>
      </w:r>
    </w:p>
    <w:p w:rsidR="004B0041" w:rsidRDefault="004B0041" w:rsidP="004B0041">
      <w:pPr>
        <w:pStyle w:val="ListParagraph"/>
        <w:numPr>
          <w:ilvl w:val="0"/>
          <w:numId w:val="13"/>
        </w:numPr>
        <w:spacing w:line="240" w:lineRule="auto"/>
        <w:rPr>
          <w:rFonts w:ascii="Times New Roman" w:hAnsi="Times New Roman" w:cs="Times New Roman"/>
          <w:sz w:val="24"/>
          <w:szCs w:val="24"/>
        </w:rPr>
      </w:pPr>
      <w:r w:rsidRPr="00F85F32">
        <w:rPr>
          <w:rFonts w:ascii="Times New Roman" w:hAnsi="Times New Roman" w:cs="Times New Roman"/>
          <w:sz w:val="24"/>
          <w:szCs w:val="24"/>
        </w:rPr>
        <w:t>Eating Yield and Human Nutrition from Plants</w:t>
      </w:r>
    </w:p>
    <w:p w:rsidR="004B0041" w:rsidRPr="004B0041" w:rsidRDefault="004B0041" w:rsidP="004B6CFD">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lessons start at the beginning with seed propagation and proceed to harvest and yield consumption. Along the way, </w:t>
      </w:r>
      <w:r w:rsidR="008046C6">
        <w:rPr>
          <w:rFonts w:ascii="Times New Roman" w:hAnsi="Times New Roman" w:cs="Times New Roman"/>
          <w:sz w:val="24"/>
          <w:szCs w:val="24"/>
        </w:rPr>
        <w:t>students will discuss relevant terms</w:t>
      </w:r>
      <w:r w:rsidR="007A4E45">
        <w:rPr>
          <w:rFonts w:ascii="Times New Roman" w:hAnsi="Times New Roman" w:cs="Times New Roman"/>
          <w:sz w:val="24"/>
          <w:szCs w:val="24"/>
        </w:rPr>
        <w:t xml:space="preserve"> and </w:t>
      </w:r>
      <w:r w:rsidR="008046C6">
        <w:rPr>
          <w:rFonts w:ascii="Times New Roman" w:hAnsi="Times New Roman" w:cs="Times New Roman"/>
          <w:sz w:val="24"/>
          <w:szCs w:val="24"/>
        </w:rPr>
        <w:t xml:space="preserve">complete </w:t>
      </w:r>
      <w:r>
        <w:rPr>
          <w:rFonts w:ascii="Times New Roman" w:hAnsi="Times New Roman" w:cs="Times New Roman"/>
          <w:sz w:val="24"/>
          <w:szCs w:val="24"/>
        </w:rPr>
        <w:t xml:space="preserve">activities emphasizing science, mathematics, language arts, and health. </w:t>
      </w:r>
      <w:r w:rsidR="003B1F74">
        <w:rPr>
          <w:rFonts w:ascii="Times New Roman" w:hAnsi="Times New Roman" w:cs="Times New Roman"/>
          <w:sz w:val="24"/>
          <w:szCs w:val="24"/>
        </w:rPr>
        <w:t xml:space="preserve">Data collection and analysis is emphasized with each lesson, and </w:t>
      </w:r>
      <w:r w:rsidR="008046C6">
        <w:rPr>
          <w:rFonts w:ascii="Times New Roman" w:hAnsi="Times New Roman" w:cs="Times New Roman"/>
          <w:sz w:val="24"/>
          <w:szCs w:val="24"/>
        </w:rPr>
        <w:t xml:space="preserve">useful </w:t>
      </w:r>
      <w:r w:rsidR="003B1F74">
        <w:rPr>
          <w:rFonts w:ascii="Times New Roman" w:hAnsi="Times New Roman" w:cs="Times New Roman"/>
          <w:sz w:val="24"/>
          <w:szCs w:val="24"/>
        </w:rPr>
        <w:t>data collection templates are included.</w:t>
      </w:r>
      <w:r w:rsidR="00BC5CC5">
        <w:rPr>
          <w:rFonts w:ascii="Times New Roman" w:hAnsi="Times New Roman" w:cs="Times New Roman"/>
          <w:sz w:val="24"/>
          <w:szCs w:val="24"/>
        </w:rPr>
        <w:t xml:space="preserve"> Helpful hints are included at key decision points in the lesson plan; for example, which seeds are most likely to produce larger yields.</w:t>
      </w:r>
      <w:r w:rsidR="00750F75">
        <w:rPr>
          <w:rFonts w:ascii="Times New Roman" w:hAnsi="Times New Roman" w:cs="Times New Roman"/>
          <w:sz w:val="24"/>
          <w:szCs w:val="24"/>
        </w:rPr>
        <w:t xml:space="preserve"> Consider assigning specific tasks to student subgroups who would assume responsibility for determining when to transplant, when to harvest, assessing plant health (including for pest infestations), pH monitoring, and water/nutrient level monitoring.</w:t>
      </w:r>
    </w:p>
    <w:p w:rsidR="00AB6265" w:rsidRDefault="00AB6265"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t>The lessons can be easily adapted to different grade levels by increasing the level of complexity of data</w:t>
      </w:r>
      <w:r w:rsidR="00ED5E9E">
        <w:rPr>
          <w:rFonts w:ascii="Times New Roman" w:hAnsi="Times New Roman" w:cs="Times New Roman"/>
          <w:sz w:val="24"/>
          <w:szCs w:val="24"/>
        </w:rPr>
        <w:t xml:space="preserve"> collection and </w:t>
      </w:r>
      <w:r>
        <w:rPr>
          <w:rFonts w:ascii="Times New Roman" w:hAnsi="Times New Roman" w:cs="Times New Roman"/>
          <w:sz w:val="24"/>
          <w:szCs w:val="24"/>
        </w:rPr>
        <w:t>analysis</w:t>
      </w:r>
      <w:r w:rsidR="00ED5E9E">
        <w:rPr>
          <w:rFonts w:ascii="Times New Roman" w:hAnsi="Times New Roman" w:cs="Times New Roman"/>
          <w:sz w:val="24"/>
          <w:szCs w:val="24"/>
        </w:rPr>
        <w:t>,</w:t>
      </w:r>
      <w:r>
        <w:rPr>
          <w:rFonts w:ascii="Times New Roman" w:hAnsi="Times New Roman" w:cs="Times New Roman"/>
          <w:sz w:val="24"/>
          <w:szCs w:val="24"/>
        </w:rPr>
        <w:t xml:space="preserve"> and</w:t>
      </w:r>
      <w:r w:rsidR="00ED5E9E">
        <w:rPr>
          <w:rFonts w:ascii="Times New Roman" w:hAnsi="Times New Roman" w:cs="Times New Roman"/>
          <w:sz w:val="24"/>
          <w:szCs w:val="24"/>
        </w:rPr>
        <w:t xml:space="preserve"> of</w:t>
      </w:r>
      <w:r>
        <w:rPr>
          <w:rFonts w:ascii="Times New Roman" w:hAnsi="Times New Roman" w:cs="Times New Roman"/>
          <w:sz w:val="24"/>
          <w:szCs w:val="24"/>
        </w:rPr>
        <w:t xml:space="preserve"> researching the topics. The themes can be kept </w:t>
      </w:r>
      <w:r w:rsidR="00ED5E9E">
        <w:rPr>
          <w:rFonts w:ascii="Times New Roman" w:hAnsi="Times New Roman" w:cs="Times New Roman"/>
          <w:sz w:val="24"/>
          <w:szCs w:val="24"/>
        </w:rPr>
        <w:t xml:space="preserve">as </w:t>
      </w:r>
      <w:r>
        <w:rPr>
          <w:rFonts w:ascii="Times New Roman" w:hAnsi="Times New Roman" w:cs="Times New Roman"/>
          <w:sz w:val="24"/>
          <w:szCs w:val="24"/>
        </w:rPr>
        <w:t xml:space="preserve">narrow </w:t>
      </w:r>
      <w:r w:rsidR="00ED5E9E">
        <w:rPr>
          <w:rFonts w:ascii="Times New Roman" w:hAnsi="Times New Roman" w:cs="Times New Roman"/>
          <w:sz w:val="24"/>
          <w:szCs w:val="24"/>
        </w:rPr>
        <w:t>as the class viewpoint or</w:t>
      </w:r>
      <w:r>
        <w:rPr>
          <w:rFonts w:ascii="Times New Roman" w:hAnsi="Times New Roman" w:cs="Times New Roman"/>
          <w:sz w:val="24"/>
          <w:szCs w:val="24"/>
        </w:rPr>
        <w:t xml:space="preserve"> expanded to the greater community, </w:t>
      </w:r>
      <w:r w:rsidR="00ED5E9E">
        <w:rPr>
          <w:rFonts w:ascii="Times New Roman" w:hAnsi="Times New Roman" w:cs="Times New Roman"/>
          <w:sz w:val="24"/>
          <w:szCs w:val="24"/>
        </w:rPr>
        <w:t>and</w:t>
      </w:r>
      <w:r>
        <w:rPr>
          <w:rFonts w:ascii="Times New Roman" w:hAnsi="Times New Roman" w:cs="Times New Roman"/>
          <w:sz w:val="24"/>
          <w:szCs w:val="24"/>
        </w:rPr>
        <w:t>, some of the topics can be expanded to a world view.</w:t>
      </w:r>
      <w:r w:rsidR="001F5134">
        <w:rPr>
          <w:rFonts w:ascii="Times New Roman" w:hAnsi="Times New Roman" w:cs="Times New Roman"/>
          <w:sz w:val="24"/>
          <w:szCs w:val="24"/>
        </w:rPr>
        <w:t xml:space="preserve"> In addition, each lesson includes a section where other activities</w:t>
      </w:r>
      <w:r w:rsidR="003B1F74">
        <w:rPr>
          <w:rFonts w:ascii="Times New Roman" w:hAnsi="Times New Roman" w:cs="Times New Roman"/>
          <w:sz w:val="24"/>
          <w:szCs w:val="24"/>
        </w:rPr>
        <w:t xml:space="preserve"> are suggested</w:t>
      </w:r>
      <w:r w:rsidR="008D1CD2">
        <w:rPr>
          <w:rFonts w:ascii="Times New Roman" w:hAnsi="Times New Roman" w:cs="Times New Roman"/>
          <w:sz w:val="24"/>
          <w:szCs w:val="24"/>
        </w:rPr>
        <w:t xml:space="preserve"> as extensions of the basic lesson activities</w:t>
      </w:r>
      <w:r w:rsidR="001F5134">
        <w:rPr>
          <w:rFonts w:ascii="Times New Roman" w:hAnsi="Times New Roman" w:cs="Times New Roman"/>
          <w:sz w:val="24"/>
          <w:szCs w:val="24"/>
        </w:rPr>
        <w:t>.</w:t>
      </w:r>
    </w:p>
    <w:p w:rsidR="00C52E48" w:rsidRDefault="00C52E48"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The lessons are intended to continue over one or two semesters. Two semesters are recommended in order to maximize the yield from the plants and to allow for </w:t>
      </w:r>
      <w:r w:rsidR="00ED5E9E">
        <w:rPr>
          <w:rFonts w:ascii="Times New Roman" w:hAnsi="Times New Roman" w:cs="Times New Roman"/>
          <w:sz w:val="24"/>
          <w:szCs w:val="24"/>
        </w:rPr>
        <w:t xml:space="preserve">the </w:t>
      </w:r>
      <w:r>
        <w:rPr>
          <w:rFonts w:ascii="Times New Roman" w:hAnsi="Times New Roman" w:cs="Times New Roman"/>
          <w:sz w:val="24"/>
          <w:szCs w:val="24"/>
        </w:rPr>
        <w:t xml:space="preserve">ripening </w:t>
      </w:r>
      <w:r w:rsidR="00ED5E9E">
        <w:rPr>
          <w:rFonts w:ascii="Times New Roman" w:hAnsi="Times New Roman" w:cs="Times New Roman"/>
          <w:sz w:val="24"/>
          <w:szCs w:val="24"/>
        </w:rPr>
        <w:t xml:space="preserve">of </w:t>
      </w:r>
      <w:r>
        <w:rPr>
          <w:rFonts w:ascii="Times New Roman" w:hAnsi="Times New Roman" w:cs="Times New Roman"/>
          <w:sz w:val="24"/>
          <w:szCs w:val="24"/>
        </w:rPr>
        <w:t xml:space="preserve">fruits, if the students </w:t>
      </w:r>
      <w:r w:rsidR="00ED5E9E">
        <w:rPr>
          <w:rFonts w:ascii="Times New Roman" w:hAnsi="Times New Roman" w:cs="Times New Roman"/>
          <w:sz w:val="24"/>
          <w:szCs w:val="24"/>
        </w:rPr>
        <w:t>select</w:t>
      </w:r>
      <w:r>
        <w:rPr>
          <w:rFonts w:ascii="Times New Roman" w:hAnsi="Times New Roman" w:cs="Times New Roman"/>
          <w:sz w:val="24"/>
          <w:szCs w:val="24"/>
        </w:rPr>
        <w:t xml:space="preserve"> fruiting plants</w:t>
      </w:r>
      <w:r w:rsidR="00AB6265">
        <w:rPr>
          <w:rFonts w:ascii="Times New Roman" w:hAnsi="Times New Roman" w:cs="Times New Roman"/>
          <w:sz w:val="24"/>
          <w:szCs w:val="24"/>
        </w:rPr>
        <w:t>.</w:t>
      </w:r>
      <w:r w:rsidR="00AE25F7">
        <w:rPr>
          <w:rFonts w:ascii="Times New Roman" w:hAnsi="Times New Roman" w:cs="Times New Roman"/>
          <w:sz w:val="24"/>
          <w:szCs w:val="24"/>
        </w:rPr>
        <w:t xml:space="preserve"> </w:t>
      </w:r>
      <w:r w:rsidR="003B1F74">
        <w:rPr>
          <w:rFonts w:ascii="Times New Roman" w:hAnsi="Times New Roman" w:cs="Times New Roman"/>
          <w:sz w:val="24"/>
          <w:szCs w:val="24"/>
        </w:rPr>
        <w:t xml:space="preserve">A </w:t>
      </w:r>
      <w:r w:rsidR="008046C6">
        <w:rPr>
          <w:rFonts w:ascii="Times New Roman" w:hAnsi="Times New Roman" w:cs="Times New Roman"/>
          <w:sz w:val="24"/>
          <w:szCs w:val="24"/>
        </w:rPr>
        <w:t>basic</w:t>
      </w:r>
      <w:r w:rsidR="003B1F74">
        <w:rPr>
          <w:rFonts w:ascii="Times New Roman" w:hAnsi="Times New Roman" w:cs="Times New Roman"/>
          <w:sz w:val="24"/>
          <w:szCs w:val="24"/>
        </w:rPr>
        <w:t xml:space="preserve"> timeline, from planting to harvest, is included.</w:t>
      </w:r>
    </w:p>
    <w:p w:rsidR="003717A2" w:rsidRDefault="00276115" w:rsidP="003717A2">
      <w:pPr>
        <w:spacing w:line="240" w:lineRule="auto"/>
        <w:rPr>
          <w:rFonts w:ascii="Times New Roman" w:hAnsi="Times New Roman" w:cs="Times New Roman"/>
          <w:b/>
          <w:sz w:val="24"/>
          <w:szCs w:val="24"/>
        </w:rPr>
      </w:pPr>
      <w:r>
        <w:rPr>
          <w:rFonts w:ascii="Times New Roman" w:hAnsi="Times New Roman" w:cs="Times New Roman"/>
          <w:b/>
          <w:sz w:val="24"/>
          <w:szCs w:val="24"/>
        </w:rPr>
        <w:t>About vertical drip hydroponic units</w:t>
      </w:r>
    </w:p>
    <w:p w:rsidR="00DC4036" w:rsidRDefault="007A4E45" w:rsidP="003717A2">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Vertical drip hydroponic (VDH) units are the technology allowing gardens to flourish even in the winter. VDH use vertical space for the plants, thereby minimizing required floor space. VDH, coupled with full-spectrum artificial lights, can overcome the limitations of </w:t>
      </w:r>
      <w:r w:rsidR="00A57503">
        <w:rPr>
          <w:rFonts w:ascii="Times New Roman" w:hAnsi="Times New Roman" w:cs="Times New Roman"/>
          <w:sz w:val="24"/>
          <w:szCs w:val="24"/>
        </w:rPr>
        <w:t xml:space="preserve">cold </w:t>
      </w:r>
      <w:r>
        <w:rPr>
          <w:rFonts w:ascii="Times New Roman" w:hAnsi="Times New Roman" w:cs="Times New Roman"/>
          <w:sz w:val="24"/>
          <w:szCs w:val="24"/>
        </w:rPr>
        <w:t xml:space="preserve">climate and lack of direct sunlight. </w:t>
      </w:r>
    </w:p>
    <w:p w:rsidR="006E3920" w:rsidRDefault="0068552A" w:rsidP="00C237AC">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VDH units vary in price and size. </w:t>
      </w:r>
      <w:r w:rsidR="00DC4036">
        <w:rPr>
          <w:rFonts w:ascii="Times New Roman" w:hAnsi="Times New Roman" w:cs="Times New Roman"/>
          <w:sz w:val="24"/>
          <w:szCs w:val="24"/>
        </w:rPr>
        <w:t>The photographs included in the lessons illustrate the process using one brand of vertical drip hydroponics system. There are others on the market and any of them will suffice</w:t>
      </w:r>
      <w:r w:rsidR="00F72D30">
        <w:rPr>
          <w:rFonts w:ascii="Times New Roman" w:hAnsi="Times New Roman" w:cs="Times New Roman"/>
          <w:sz w:val="24"/>
          <w:szCs w:val="24"/>
        </w:rPr>
        <w:t xml:space="preserve"> (</w:t>
      </w:r>
      <w:r w:rsidR="00DC4036">
        <w:rPr>
          <w:rFonts w:ascii="Times New Roman" w:hAnsi="Times New Roman" w:cs="Times New Roman"/>
          <w:sz w:val="24"/>
          <w:szCs w:val="24"/>
        </w:rPr>
        <w:t>see Appendix A for a list of VDH websites</w:t>
      </w:r>
      <w:r w:rsidR="00F72D30">
        <w:rPr>
          <w:rFonts w:ascii="Times New Roman" w:hAnsi="Times New Roman" w:cs="Times New Roman"/>
          <w:sz w:val="24"/>
          <w:szCs w:val="24"/>
        </w:rPr>
        <w:t>)</w:t>
      </w:r>
      <w:r w:rsidR="00DC4036">
        <w:rPr>
          <w:rFonts w:ascii="Times New Roman" w:hAnsi="Times New Roman" w:cs="Times New Roman"/>
          <w:sz w:val="24"/>
          <w:szCs w:val="24"/>
        </w:rPr>
        <w:t>. These websites also offer important information about the nutrient and light requirements when using hydroponic systems</w:t>
      </w:r>
      <w:r w:rsidR="00F72D30">
        <w:rPr>
          <w:rFonts w:ascii="Times New Roman" w:hAnsi="Times New Roman" w:cs="Times New Roman"/>
          <w:sz w:val="24"/>
          <w:szCs w:val="24"/>
        </w:rPr>
        <w:t>,</w:t>
      </w:r>
      <w:r w:rsidR="00DC4036">
        <w:rPr>
          <w:rFonts w:ascii="Times New Roman" w:hAnsi="Times New Roman" w:cs="Times New Roman"/>
          <w:sz w:val="24"/>
          <w:szCs w:val="24"/>
        </w:rPr>
        <w:t xml:space="preserve"> along with plant selection guides and other helpful advice. </w:t>
      </w:r>
      <w:r>
        <w:rPr>
          <w:rFonts w:ascii="Times New Roman" w:hAnsi="Times New Roman" w:cs="Times New Roman"/>
          <w:sz w:val="24"/>
          <w:szCs w:val="24"/>
        </w:rPr>
        <w:t xml:space="preserve">Deciding how many </w:t>
      </w:r>
      <w:r w:rsidR="00C44519">
        <w:rPr>
          <w:rFonts w:ascii="Times New Roman" w:hAnsi="Times New Roman" w:cs="Times New Roman"/>
          <w:sz w:val="24"/>
          <w:szCs w:val="24"/>
        </w:rPr>
        <w:t xml:space="preserve">units </w:t>
      </w:r>
      <w:r>
        <w:rPr>
          <w:rFonts w:ascii="Times New Roman" w:hAnsi="Times New Roman" w:cs="Times New Roman"/>
          <w:sz w:val="24"/>
          <w:szCs w:val="24"/>
        </w:rPr>
        <w:t>to buy depends on the number of students</w:t>
      </w:r>
      <w:r w:rsidR="00F72D30">
        <w:rPr>
          <w:rFonts w:ascii="Times New Roman" w:hAnsi="Times New Roman" w:cs="Times New Roman"/>
          <w:sz w:val="24"/>
          <w:szCs w:val="24"/>
        </w:rPr>
        <w:t>,</w:t>
      </w:r>
      <w:r>
        <w:rPr>
          <w:rFonts w:ascii="Times New Roman" w:hAnsi="Times New Roman" w:cs="Times New Roman"/>
          <w:sz w:val="24"/>
          <w:szCs w:val="24"/>
        </w:rPr>
        <w:t xml:space="preserve"> your classroom size</w:t>
      </w:r>
      <w:r w:rsidR="00F72D30">
        <w:rPr>
          <w:rFonts w:ascii="Times New Roman" w:hAnsi="Times New Roman" w:cs="Times New Roman"/>
          <w:sz w:val="24"/>
          <w:szCs w:val="24"/>
        </w:rPr>
        <w:t>, and your budget</w:t>
      </w:r>
      <w:r>
        <w:rPr>
          <w:rFonts w:ascii="Times New Roman" w:hAnsi="Times New Roman" w:cs="Times New Roman"/>
          <w:sz w:val="24"/>
          <w:szCs w:val="24"/>
        </w:rPr>
        <w:t xml:space="preserve">. If your classroom is small, consider using a closet or conference room as the garden area. </w:t>
      </w:r>
      <w:r w:rsidR="00C44519">
        <w:rPr>
          <w:rFonts w:ascii="Times New Roman" w:hAnsi="Times New Roman" w:cs="Times New Roman"/>
          <w:sz w:val="24"/>
          <w:szCs w:val="24"/>
        </w:rPr>
        <w:t>Visit the</w:t>
      </w:r>
      <w:r>
        <w:rPr>
          <w:rFonts w:ascii="Times New Roman" w:hAnsi="Times New Roman" w:cs="Times New Roman"/>
          <w:sz w:val="24"/>
          <w:szCs w:val="24"/>
        </w:rPr>
        <w:t xml:space="preserve"> Farm to School Program</w:t>
      </w:r>
      <w:r w:rsidR="00731251">
        <w:rPr>
          <w:rFonts w:ascii="Times New Roman" w:hAnsi="Times New Roman" w:cs="Times New Roman"/>
          <w:sz w:val="24"/>
          <w:szCs w:val="24"/>
        </w:rPr>
        <w:t xml:space="preserve"> </w:t>
      </w:r>
      <w:r w:rsidR="00C44519">
        <w:rPr>
          <w:rFonts w:ascii="Times New Roman" w:hAnsi="Times New Roman" w:cs="Times New Roman"/>
          <w:sz w:val="24"/>
          <w:szCs w:val="24"/>
        </w:rPr>
        <w:t xml:space="preserve">website </w:t>
      </w:r>
      <w:r w:rsidR="00B212A5">
        <w:rPr>
          <w:rFonts w:ascii="Times New Roman" w:hAnsi="Times New Roman" w:cs="Times New Roman"/>
          <w:sz w:val="24"/>
          <w:szCs w:val="24"/>
        </w:rPr>
        <w:t>(</w:t>
      </w:r>
      <w:hyperlink r:id="rId11" w:history="1">
        <w:r w:rsidR="00B212A5" w:rsidRPr="008D0B32">
          <w:rPr>
            <w:rStyle w:val="Hyperlink"/>
            <w:rFonts w:ascii="Times New Roman" w:hAnsi="Times New Roman" w:cs="Times New Roman"/>
            <w:sz w:val="24"/>
            <w:szCs w:val="24"/>
          </w:rPr>
          <w:t>www.farmtoschool.org/AK</w:t>
        </w:r>
      </w:hyperlink>
      <w:r w:rsidR="00B212A5">
        <w:rPr>
          <w:rFonts w:ascii="Times New Roman" w:hAnsi="Times New Roman" w:cs="Times New Roman"/>
          <w:sz w:val="24"/>
          <w:szCs w:val="24"/>
        </w:rPr>
        <w:t xml:space="preserve">) </w:t>
      </w:r>
      <w:r w:rsidR="00C44519">
        <w:rPr>
          <w:rFonts w:ascii="Times New Roman" w:hAnsi="Times New Roman" w:cs="Times New Roman"/>
          <w:sz w:val="24"/>
          <w:szCs w:val="24"/>
        </w:rPr>
        <w:t>for</w:t>
      </w:r>
      <w:r>
        <w:rPr>
          <w:rFonts w:ascii="Times New Roman" w:hAnsi="Times New Roman" w:cs="Times New Roman"/>
          <w:sz w:val="24"/>
          <w:szCs w:val="24"/>
        </w:rPr>
        <w:t xml:space="preserve"> grant opportunities </w:t>
      </w:r>
      <w:r w:rsidR="00EA1ECB">
        <w:rPr>
          <w:rFonts w:ascii="Times New Roman" w:hAnsi="Times New Roman" w:cs="Times New Roman"/>
          <w:sz w:val="24"/>
          <w:szCs w:val="24"/>
        </w:rPr>
        <w:t xml:space="preserve">available </w:t>
      </w:r>
      <w:r w:rsidR="00C44519">
        <w:rPr>
          <w:rFonts w:ascii="Times New Roman" w:hAnsi="Times New Roman" w:cs="Times New Roman"/>
          <w:sz w:val="24"/>
          <w:szCs w:val="24"/>
        </w:rPr>
        <w:t>for</w:t>
      </w:r>
      <w:r>
        <w:rPr>
          <w:rFonts w:ascii="Times New Roman" w:hAnsi="Times New Roman" w:cs="Times New Roman"/>
          <w:sz w:val="24"/>
          <w:szCs w:val="24"/>
        </w:rPr>
        <w:t xml:space="preserve"> funding your indoor garden. </w:t>
      </w:r>
    </w:p>
    <w:p w:rsidR="00DF4DBC" w:rsidRDefault="00DC4036" w:rsidP="00C237AC">
      <w:pPr>
        <w:spacing w:line="240" w:lineRule="auto"/>
        <w:rPr>
          <w:rFonts w:ascii="Times New Roman" w:hAnsi="Times New Roman" w:cs="Times New Roman"/>
          <w:b/>
          <w:sz w:val="24"/>
          <w:szCs w:val="24"/>
        </w:rPr>
      </w:pPr>
      <w:r>
        <w:rPr>
          <w:rFonts w:ascii="Times New Roman" w:hAnsi="Times New Roman" w:cs="Times New Roman"/>
          <w:b/>
          <w:sz w:val="24"/>
          <w:szCs w:val="24"/>
        </w:rPr>
        <w:t>And l</w:t>
      </w:r>
      <w:r w:rsidR="00DF4DBC">
        <w:rPr>
          <w:rFonts w:ascii="Times New Roman" w:hAnsi="Times New Roman" w:cs="Times New Roman"/>
          <w:b/>
          <w:sz w:val="24"/>
          <w:szCs w:val="24"/>
        </w:rPr>
        <w:t>ights</w:t>
      </w:r>
    </w:p>
    <w:p w:rsidR="00DF4DBC" w:rsidRPr="00DF4DBC" w:rsidRDefault="00DF4DBC" w:rsidP="00C237A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You will need to purchase full-spectrum lights for your garden if you intend to use it during the winter months. The websites listed in Appendix A may include light systems to accompany the VDH units you purchase. Lighting apparatus are also available in </w:t>
      </w:r>
      <w:r w:rsidR="0004301D">
        <w:rPr>
          <w:rFonts w:ascii="Times New Roman" w:hAnsi="Times New Roman" w:cs="Times New Roman"/>
          <w:sz w:val="24"/>
          <w:szCs w:val="24"/>
        </w:rPr>
        <w:t>local</w:t>
      </w:r>
      <w:r>
        <w:rPr>
          <w:rFonts w:ascii="Times New Roman" w:hAnsi="Times New Roman" w:cs="Times New Roman"/>
          <w:sz w:val="24"/>
          <w:szCs w:val="24"/>
        </w:rPr>
        <w:t xml:space="preserve"> garden supply stores. The number of lights you need will depend on how many VDH </w:t>
      </w:r>
      <w:r w:rsidR="00EF383F">
        <w:rPr>
          <w:rFonts w:ascii="Times New Roman" w:hAnsi="Times New Roman" w:cs="Times New Roman"/>
          <w:sz w:val="24"/>
          <w:szCs w:val="24"/>
        </w:rPr>
        <w:t xml:space="preserve">units </w:t>
      </w:r>
      <w:r>
        <w:rPr>
          <w:rFonts w:ascii="Times New Roman" w:hAnsi="Times New Roman" w:cs="Times New Roman"/>
          <w:sz w:val="24"/>
          <w:szCs w:val="24"/>
        </w:rPr>
        <w:t>you buy. Hanging the lights vertically maximizes the plant exposure and increases the likelihood of more than one VDH unit receiving light exposure. Reflectors that surround the lights and VDH units increase the total available light for the plants. Large pieces of aluminum foil-lined cardboard create lightweight, inexpensive reflectors.</w:t>
      </w:r>
    </w:p>
    <w:p w:rsidR="00DF4DBC" w:rsidRDefault="00DF4DBC" w:rsidP="00C237AC">
      <w:pPr>
        <w:spacing w:line="240" w:lineRule="auto"/>
        <w:rPr>
          <w:rFonts w:ascii="Times New Roman" w:hAnsi="Times New Roman" w:cs="Times New Roman"/>
          <w:b/>
          <w:sz w:val="24"/>
          <w:szCs w:val="24"/>
        </w:rPr>
      </w:pPr>
      <w:r>
        <w:rPr>
          <w:rFonts w:ascii="Times New Roman" w:hAnsi="Times New Roman" w:cs="Times New Roman"/>
          <w:b/>
          <w:sz w:val="24"/>
          <w:szCs w:val="24"/>
        </w:rPr>
        <w:t>Seeds and other considerations</w:t>
      </w:r>
    </w:p>
    <w:p w:rsidR="00DF4DBC" w:rsidRPr="00DF4DBC" w:rsidRDefault="00DF4DBC" w:rsidP="00C237AC">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Seeds and peat pellets are available from local gardening centers or on-line. </w:t>
      </w:r>
      <w:r w:rsidR="000B0BC6">
        <w:rPr>
          <w:rFonts w:ascii="Times New Roman" w:hAnsi="Times New Roman" w:cs="Times New Roman"/>
          <w:sz w:val="24"/>
          <w:szCs w:val="24"/>
        </w:rPr>
        <w:t>A Google search for vegetable seeds brought up many seed supply websites. Another search for peat pellets brought up several sources. The recommended plant nutrient</w:t>
      </w:r>
      <w:r w:rsidR="005D3F27">
        <w:rPr>
          <w:rFonts w:ascii="Times New Roman" w:hAnsi="Times New Roman" w:cs="Times New Roman"/>
          <w:sz w:val="24"/>
          <w:szCs w:val="24"/>
        </w:rPr>
        <w:t xml:space="preserve"> </w:t>
      </w:r>
      <w:r w:rsidR="000B0BC6">
        <w:rPr>
          <w:rFonts w:ascii="Times New Roman" w:hAnsi="Times New Roman" w:cs="Times New Roman"/>
          <w:sz w:val="24"/>
          <w:szCs w:val="24"/>
        </w:rPr>
        <w:t>s</w:t>
      </w:r>
      <w:r w:rsidR="00E80569">
        <w:rPr>
          <w:rFonts w:ascii="Times New Roman" w:hAnsi="Times New Roman" w:cs="Times New Roman"/>
          <w:sz w:val="24"/>
          <w:szCs w:val="24"/>
        </w:rPr>
        <w:t>olution</w:t>
      </w:r>
      <w:r w:rsidR="005D3F27">
        <w:rPr>
          <w:rFonts w:ascii="Times New Roman" w:hAnsi="Times New Roman" w:cs="Times New Roman"/>
          <w:sz w:val="24"/>
          <w:szCs w:val="24"/>
        </w:rPr>
        <w:t xml:space="preserve"> </w:t>
      </w:r>
      <w:r w:rsidR="00E80569">
        <w:rPr>
          <w:rFonts w:ascii="Times New Roman" w:hAnsi="Times New Roman" w:cs="Times New Roman"/>
          <w:sz w:val="24"/>
          <w:szCs w:val="24"/>
        </w:rPr>
        <w:t>and growing medium are</w:t>
      </w:r>
      <w:r w:rsidR="000B0BC6">
        <w:rPr>
          <w:rFonts w:ascii="Times New Roman" w:hAnsi="Times New Roman" w:cs="Times New Roman"/>
          <w:sz w:val="24"/>
          <w:szCs w:val="24"/>
        </w:rPr>
        <w:t xml:space="preserve"> usually supplied with the VDH units. If not, </w:t>
      </w:r>
      <w:r w:rsidR="00E80569">
        <w:rPr>
          <w:rFonts w:ascii="Times New Roman" w:hAnsi="Times New Roman" w:cs="Times New Roman"/>
          <w:sz w:val="24"/>
          <w:szCs w:val="24"/>
        </w:rPr>
        <w:t>they are available from the VDH suppliers.</w:t>
      </w:r>
      <w:r w:rsidR="00B076B9">
        <w:rPr>
          <w:rFonts w:ascii="Times New Roman" w:hAnsi="Times New Roman" w:cs="Times New Roman"/>
          <w:sz w:val="24"/>
          <w:szCs w:val="24"/>
        </w:rPr>
        <w:t xml:space="preserve"> Test kits for pH may be provided with the units</w:t>
      </w:r>
      <w:r w:rsidR="00F72D30">
        <w:rPr>
          <w:rFonts w:ascii="Times New Roman" w:hAnsi="Times New Roman" w:cs="Times New Roman"/>
          <w:sz w:val="24"/>
          <w:szCs w:val="24"/>
        </w:rPr>
        <w:t>;</w:t>
      </w:r>
      <w:r w:rsidR="00B076B9">
        <w:rPr>
          <w:rFonts w:ascii="Times New Roman" w:hAnsi="Times New Roman" w:cs="Times New Roman"/>
          <w:sz w:val="24"/>
          <w:szCs w:val="24"/>
        </w:rPr>
        <w:t xml:space="preserve"> if not</w:t>
      </w:r>
      <w:r w:rsidR="00CF3E8C">
        <w:rPr>
          <w:rFonts w:ascii="Times New Roman" w:hAnsi="Times New Roman" w:cs="Times New Roman"/>
          <w:sz w:val="24"/>
          <w:szCs w:val="24"/>
        </w:rPr>
        <w:t>,</w:t>
      </w:r>
      <w:r w:rsidR="00B076B9">
        <w:rPr>
          <w:rFonts w:ascii="Times New Roman" w:hAnsi="Times New Roman" w:cs="Times New Roman"/>
          <w:sz w:val="24"/>
          <w:szCs w:val="24"/>
        </w:rPr>
        <w:t xml:space="preserve"> the kits are</w:t>
      </w:r>
      <w:r w:rsidR="00F72D30">
        <w:rPr>
          <w:rFonts w:ascii="Times New Roman" w:hAnsi="Times New Roman" w:cs="Times New Roman"/>
          <w:sz w:val="24"/>
          <w:szCs w:val="24"/>
        </w:rPr>
        <w:t xml:space="preserve"> commonly</w:t>
      </w:r>
      <w:r w:rsidR="00B076B9">
        <w:rPr>
          <w:rFonts w:ascii="Times New Roman" w:hAnsi="Times New Roman" w:cs="Times New Roman"/>
          <w:sz w:val="24"/>
          <w:szCs w:val="24"/>
        </w:rPr>
        <w:t xml:space="preserve"> available from the VDH suppliers.</w:t>
      </w:r>
      <w:r w:rsidR="004A7ED0">
        <w:rPr>
          <w:rFonts w:ascii="Times New Roman" w:hAnsi="Times New Roman" w:cs="Times New Roman"/>
          <w:sz w:val="24"/>
          <w:szCs w:val="24"/>
        </w:rPr>
        <w:t xml:space="preserve"> Be sure to</w:t>
      </w:r>
      <w:r w:rsidR="00F72D30">
        <w:rPr>
          <w:rFonts w:ascii="Times New Roman" w:hAnsi="Times New Roman" w:cs="Times New Roman"/>
          <w:sz w:val="24"/>
          <w:szCs w:val="24"/>
        </w:rPr>
        <w:t xml:space="preserve"> also</w:t>
      </w:r>
      <w:r w:rsidR="004A7ED0">
        <w:rPr>
          <w:rFonts w:ascii="Times New Roman" w:hAnsi="Times New Roman" w:cs="Times New Roman"/>
          <w:sz w:val="24"/>
          <w:szCs w:val="24"/>
        </w:rPr>
        <w:t xml:space="preserve"> include the yield measuring equipment (quilting ruler and digital food scale) in </w:t>
      </w:r>
      <w:r w:rsidR="00F72D30">
        <w:rPr>
          <w:rFonts w:ascii="Times New Roman" w:hAnsi="Times New Roman" w:cs="Times New Roman"/>
          <w:sz w:val="24"/>
          <w:szCs w:val="24"/>
        </w:rPr>
        <w:t xml:space="preserve">any </w:t>
      </w:r>
      <w:r w:rsidR="004A7ED0">
        <w:rPr>
          <w:rFonts w:ascii="Times New Roman" w:hAnsi="Times New Roman" w:cs="Times New Roman"/>
          <w:sz w:val="24"/>
          <w:szCs w:val="24"/>
        </w:rPr>
        <w:t>funding request</w:t>
      </w:r>
      <w:r w:rsidR="00F72D30">
        <w:rPr>
          <w:rFonts w:ascii="Times New Roman" w:hAnsi="Times New Roman" w:cs="Times New Roman"/>
          <w:sz w:val="24"/>
          <w:szCs w:val="24"/>
        </w:rPr>
        <w:t>s</w:t>
      </w:r>
      <w:r w:rsidR="004A7ED0">
        <w:rPr>
          <w:rFonts w:ascii="Times New Roman" w:hAnsi="Times New Roman" w:cs="Times New Roman"/>
          <w:sz w:val="24"/>
          <w:szCs w:val="24"/>
        </w:rPr>
        <w:t>.</w:t>
      </w:r>
    </w:p>
    <w:p w:rsidR="00976418" w:rsidRPr="00060696" w:rsidRDefault="00976418" w:rsidP="00370471">
      <w:pPr>
        <w:spacing w:after="0"/>
        <w:rPr>
          <w:rFonts w:ascii="Times New Roman" w:hAnsi="Times New Roman" w:cs="Times New Roman"/>
          <w:b/>
          <w:sz w:val="24"/>
          <w:szCs w:val="24"/>
        </w:rPr>
      </w:pPr>
      <w:r w:rsidRPr="00060696">
        <w:rPr>
          <w:rFonts w:ascii="Times New Roman" w:hAnsi="Times New Roman" w:cs="Times New Roman"/>
          <w:b/>
          <w:sz w:val="24"/>
          <w:szCs w:val="24"/>
        </w:rPr>
        <w:t>References</w:t>
      </w:r>
    </w:p>
    <w:p w:rsidR="00976418" w:rsidRPr="00370471" w:rsidRDefault="00976418" w:rsidP="00370471">
      <w:pPr>
        <w:spacing w:after="0" w:line="240" w:lineRule="auto"/>
        <w:ind w:left="720" w:hanging="720"/>
        <w:rPr>
          <w:rFonts w:ascii="Times New Roman" w:hAnsi="Times New Roman" w:cs="Times New Roman"/>
          <w:sz w:val="20"/>
          <w:szCs w:val="20"/>
        </w:rPr>
      </w:pPr>
      <w:r w:rsidRPr="00370471">
        <w:rPr>
          <w:rFonts w:ascii="Times New Roman" w:hAnsi="Times New Roman" w:cs="Times New Roman"/>
          <w:sz w:val="20"/>
          <w:szCs w:val="20"/>
        </w:rPr>
        <w:t xml:space="preserve">CDC (2012). Youth Online: High School YRBS. Alaska 2011 and United States 2011 Results. Retrieved from: </w:t>
      </w:r>
      <w:hyperlink r:id="rId12" w:history="1">
        <w:r w:rsidRPr="00370471">
          <w:rPr>
            <w:rStyle w:val="Hyperlink"/>
            <w:rFonts w:ascii="Times New Roman" w:hAnsi="Times New Roman" w:cs="Times New Roman"/>
            <w:sz w:val="20"/>
            <w:szCs w:val="20"/>
          </w:rPr>
          <w:t>http://www.cdc.gov/yrbss</w:t>
        </w:r>
      </w:hyperlink>
      <w:r w:rsidRPr="00370471">
        <w:rPr>
          <w:rFonts w:ascii="Times New Roman" w:hAnsi="Times New Roman" w:cs="Times New Roman"/>
          <w:sz w:val="20"/>
          <w:szCs w:val="20"/>
        </w:rPr>
        <w:t>.</w:t>
      </w:r>
    </w:p>
    <w:p w:rsidR="002F69BD" w:rsidRDefault="00976418" w:rsidP="00370471">
      <w:pPr>
        <w:spacing w:after="0" w:line="240" w:lineRule="auto"/>
        <w:ind w:left="720" w:hanging="720"/>
        <w:rPr>
          <w:rFonts w:ascii="Times New Roman" w:hAnsi="Times New Roman" w:cs="Times New Roman"/>
          <w:sz w:val="20"/>
          <w:szCs w:val="20"/>
        </w:rPr>
      </w:pPr>
      <w:r w:rsidRPr="00370471">
        <w:rPr>
          <w:rFonts w:ascii="Times New Roman" w:hAnsi="Times New Roman" w:cs="Times New Roman"/>
          <w:sz w:val="20"/>
          <w:szCs w:val="20"/>
        </w:rPr>
        <w:t xml:space="preserve">Healthy People 2020 (2012). Healthy People 2020 summary of objectives. Retrieved from </w:t>
      </w:r>
      <w:hyperlink r:id="rId13" w:history="1">
        <w:r w:rsidRPr="00370471">
          <w:rPr>
            <w:rStyle w:val="Hyperlink"/>
            <w:rFonts w:ascii="Times New Roman" w:hAnsi="Times New Roman" w:cs="Times New Roman"/>
            <w:sz w:val="20"/>
            <w:szCs w:val="20"/>
          </w:rPr>
          <w:t>http://www.healthypeople.gov/2020/topicobjectives2020/pdfs/HP2020objectives.pdf</w:t>
        </w:r>
      </w:hyperlink>
      <w:r w:rsidRPr="00370471">
        <w:rPr>
          <w:rFonts w:ascii="Times New Roman" w:hAnsi="Times New Roman" w:cs="Times New Roman"/>
          <w:sz w:val="20"/>
          <w:szCs w:val="20"/>
        </w:rPr>
        <w:t>.</w:t>
      </w:r>
    </w:p>
    <w:p w:rsidR="002F69BD" w:rsidRDefault="002F69BD">
      <w:pPr>
        <w:rPr>
          <w:rFonts w:ascii="Times New Roman" w:hAnsi="Times New Roman" w:cs="Times New Roman"/>
          <w:sz w:val="20"/>
          <w:szCs w:val="20"/>
        </w:rPr>
      </w:pPr>
      <w:r>
        <w:rPr>
          <w:rFonts w:ascii="Times New Roman" w:hAnsi="Times New Roman" w:cs="Times New Roman"/>
          <w:sz w:val="20"/>
          <w:szCs w:val="20"/>
        </w:rPr>
        <w:br w:type="page"/>
      </w:r>
    </w:p>
    <w:p w:rsidR="002F69BD" w:rsidRDefault="00AF2E73" w:rsidP="002F69B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Sample</w:t>
      </w:r>
      <w:r w:rsidR="00A44287">
        <w:rPr>
          <w:rFonts w:ascii="Times New Roman" w:hAnsi="Times New Roman" w:cs="Times New Roman"/>
          <w:b/>
          <w:sz w:val="24"/>
          <w:szCs w:val="24"/>
        </w:rPr>
        <w:t xml:space="preserve"> </w:t>
      </w:r>
      <w:r w:rsidR="002F69BD">
        <w:rPr>
          <w:rFonts w:ascii="Times New Roman" w:hAnsi="Times New Roman" w:cs="Times New Roman"/>
          <w:b/>
          <w:sz w:val="24"/>
          <w:szCs w:val="24"/>
        </w:rPr>
        <w:t xml:space="preserve">Semester </w:t>
      </w:r>
      <w:r w:rsidR="002F69BD" w:rsidRPr="002F69BD">
        <w:rPr>
          <w:rFonts w:ascii="Times New Roman" w:hAnsi="Times New Roman" w:cs="Times New Roman"/>
          <w:b/>
          <w:sz w:val="24"/>
          <w:szCs w:val="24"/>
        </w:rPr>
        <w:t>Timeline</w:t>
      </w:r>
    </w:p>
    <w:p w:rsidR="002F69BD" w:rsidRDefault="002F69BD" w:rsidP="002F69BD">
      <w:pPr>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2F69BD" w:rsidRDefault="002F69BD" w:rsidP="002F69B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This </w:t>
      </w:r>
      <w:r w:rsidR="00AF2E73">
        <w:rPr>
          <w:rFonts w:ascii="Times New Roman" w:hAnsi="Times New Roman" w:cs="Times New Roman"/>
          <w:sz w:val="24"/>
          <w:szCs w:val="24"/>
        </w:rPr>
        <w:t>sample</w:t>
      </w:r>
      <w:r>
        <w:rPr>
          <w:rFonts w:ascii="Times New Roman" w:hAnsi="Times New Roman" w:cs="Times New Roman"/>
          <w:sz w:val="24"/>
          <w:szCs w:val="24"/>
        </w:rPr>
        <w:t xml:space="preserve"> timeline is based on a 15 week semester and is only a guide. The timing to introduce a lesson remains flexible and</w:t>
      </w:r>
      <w:r w:rsidR="006D03DF">
        <w:rPr>
          <w:rFonts w:ascii="Times New Roman" w:hAnsi="Times New Roman" w:cs="Times New Roman"/>
          <w:sz w:val="24"/>
          <w:szCs w:val="24"/>
        </w:rPr>
        <w:t xml:space="preserve"> is</w:t>
      </w:r>
      <w:r>
        <w:rPr>
          <w:rFonts w:ascii="Times New Roman" w:hAnsi="Times New Roman" w:cs="Times New Roman"/>
          <w:sz w:val="24"/>
          <w:szCs w:val="24"/>
        </w:rPr>
        <w:t xml:space="preserve"> based on the nature of the classroom and </w:t>
      </w:r>
      <w:r w:rsidR="006D03DF">
        <w:rPr>
          <w:rFonts w:ascii="Times New Roman" w:hAnsi="Times New Roman" w:cs="Times New Roman"/>
          <w:sz w:val="24"/>
          <w:szCs w:val="24"/>
        </w:rPr>
        <w:t xml:space="preserve">other </w:t>
      </w:r>
      <w:r>
        <w:rPr>
          <w:rFonts w:ascii="Times New Roman" w:hAnsi="Times New Roman" w:cs="Times New Roman"/>
          <w:sz w:val="24"/>
          <w:szCs w:val="24"/>
        </w:rPr>
        <w:t>variables</w:t>
      </w:r>
      <w:r w:rsidR="00F72D30">
        <w:rPr>
          <w:rFonts w:ascii="Times New Roman" w:hAnsi="Times New Roman" w:cs="Times New Roman"/>
          <w:sz w:val="24"/>
          <w:szCs w:val="24"/>
        </w:rPr>
        <w:t>,</w:t>
      </w:r>
      <w:r>
        <w:rPr>
          <w:rFonts w:ascii="Times New Roman" w:hAnsi="Times New Roman" w:cs="Times New Roman"/>
          <w:sz w:val="24"/>
          <w:szCs w:val="24"/>
        </w:rPr>
        <w:t xml:space="preserve"> such as the plants selected.</w:t>
      </w:r>
    </w:p>
    <w:p w:rsidR="002F69BD" w:rsidRDefault="002F69BD" w:rsidP="002F69BD">
      <w:pPr>
        <w:spacing w:after="0" w:line="240" w:lineRule="auto"/>
        <w:rPr>
          <w:rFonts w:ascii="Times New Roman" w:hAnsi="Times New Roman" w:cs="Times New Roman"/>
          <w:sz w:val="24"/>
          <w:szCs w:val="24"/>
        </w:rPr>
      </w:pPr>
    </w:p>
    <w:p w:rsidR="00F72D30" w:rsidRDefault="002F69BD" w:rsidP="002F69BD">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 xml:space="preserve">Week 1: </w:t>
      </w:r>
      <w:r>
        <w:rPr>
          <w:rFonts w:ascii="Times New Roman" w:hAnsi="Times New Roman" w:cs="Times New Roman"/>
          <w:sz w:val="24"/>
          <w:szCs w:val="24"/>
        </w:rPr>
        <w:t xml:space="preserve">Use this week to introduce the project and to guide the students in seed selection. </w:t>
      </w:r>
    </w:p>
    <w:p w:rsidR="002F69BD" w:rsidRDefault="002F69BD"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Gather the materials.</w:t>
      </w:r>
    </w:p>
    <w:p w:rsidR="00F72D30" w:rsidRDefault="002F69BD" w:rsidP="002F69BD">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 xml:space="preserve">Week 2: </w:t>
      </w:r>
      <w:r>
        <w:rPr>
          <w:rFonts w:ascii="Times New Roman" w:hAnsi="Times New Roman" w:cs="Times New Roman"/>
          <w:sz w:val="24"/>
          <w:szCs w:val="24"/>
        </w:rPr>
        <w:t xml:space="preserve">Begin Lesson 1 by planting the seeds and establishing the classroom procedures for the </w:t>
      </w:r>
    </w:p>
    <w:p w:rsidR="00F72D30" w:rsidRDefault="002F69BD"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monitoring and measuring work.</w:t>
      </w:r>
      <w:r w:rsidR="00004D26">
        <w:rPr>
          <w:rFonts w:ascii="Times New Roman" w:hAnsi="Times New Roman" w:cs="Times New Roman"/>
          <w:sz w:val="24"/>
          <w:szCs w:val="24"/>
        </w:rPr>
        <w:t xml:space="preserve"> Develop forms and decide on the documentation </w:t>
      </w:r>
    </w:p>
    <w:p w:rsidR="002F69BD" w:rsidRDefault="00004D26"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format.</w:t>
      </w:r>
    </w:p>
    <w:p w:rsidR="00F72D30" w:rsidRDefault="002F69BD" w:rsidP="002F69BD">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 xml:space="preserve">Week 3: </w:t>
      </w:r>
      <w:r>
        <w:rPr>
          <w:rFonts w:ascii="Times New Roman" w:hAnsi="Times New Roman" w:cs="Times New Roman"/>
          <w:sz w:val="24"/>
          <w:szCs w:val="24"/>
        </w:rPr>
        <w:t xml:space="preserve">Continue with Lesson 1 and monitor seedling growth, keeping an eye out for the </w:t>
      </w:r>
    </w:p>
    <w:p w:rsidR="002F69BD" w:rsidRDefault="002F69BD"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 xml:space="preserve">optimal </w:t>
      </w:r>
      <w:r w:rsidR="001714A5">
        <w:rPr>
          <w:rFonts w:ascii="Times New Roman" w:hAnsi="Times New Roman" w:cs="Times New Roman"/>
          <w:sz w:val="24"/>
          <w:szCs w:val="24"/>
        </w:rPr>
        <w:t xml:space="preserve">time </w:t>
      </w:r>
      <w:r>
        <w:rPr>
          <w:rFonts w:ascii="Times New Roman" w:hAnsi="Times New Roman" w:cs="Times New Roman"/>
          <w:sz w:val="24"/>
          <w:szCs w:val="24"/>
        </w:rPr>
        <w:t>to transplant into the hydroponics units.</w:t>
      </w:r>
    </w:p>
    <w:p w:rsidR="00F72D30" w:rsidRDefault="002F69BD" w:rsidP="002F69BD">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 xml:space="preserve">Week 4: </w:t>
      </w:r>
      <w:r w:rsidRPr="002F69BD">
        <w:rPr>
          <w:rFonts w:ascii="Times New Roman" w:hAnsi="Times New Roman" w:cs="Times New Roman"/>
          <w:sz w:val="24"/>
          <w:szCs w:val="24"/>
        </w:rPr>
        <w:t xml:space="preserve">Implement </w:t>
      </w:r>
      <w:r>
        <w:rPr>
          <w:rFonts w:ascii="Times New Roman" w:hAnsi="Times New Roman" w:cs="Times New Roman"/>
          <w:sz w:val="24"/>
          <w:szCs w:val="24"/>
        </w:rPr>
        <w:t xml:space="preserve">Lesson 2 because the seedlings will most likely be ready for transplanting </w:t>
      </w:r>
    </w:p>
    <w:p w:rsidR="00F72D30" w:rsidRDefault="002F69BD"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this week.</w:t>
      </w:r>
      <w:r w:rsidR="00004D26">
        <w:rPr>
          <w:rFonts w:ascii="Times New Roman" w:hAnsi="Times New Roman" w:cs="Times New Roman"/>
          <w:sz w:val="24"/>
          <w:szCs w:val="24"/>
        </w:rPr>
        <w:t xml:space="preserve"> Develop forms and decide on the documentation format for the remainder of </w:t>
      </w:r>
    </w:p>
    <w:p w:rsidR="002F69BD" w:rsidRDefault="00004D26"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the program. Analyze Lesson 1 data.</w:t>
      </w:r>
    </w:p>
    <w:p w:rsidR="002F69BD" w:rsidRPr="002F69BD" w:rsidRDefault="002F69BD"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Week 5: </w:t>
      </w:r>
      <w:r w:rsidR="00236A08">
        <w:rPr>
          <w:rFonts w:ascii="Times New Roman" w:hAnsi="Times New Roman" w:cs="Times New Roman"/>
          <w:sz w:val="24"/>
          <w:szCs w:val="24"/>
        </w:rPr>
        <w:t>Implement Lesson 3, assign student tasks, and monitor plant growth.</w:t>
      </w:r>
    </w:p>
    <w:p w:rsidR="002F69BD" w:rsidRPr="00236A08" w:rsidRDefault="002F69BD"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Week 6:</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with Lesson 3.</w:t>
      </w:r>
      <w:r w:rsidR="00004D26">
        <w:rPr>
          <w:rFonts w:ascii="Times New Roman" w:hAnsi="Times New Roman" w:cs="Times New Roman"/>
          <w:sz w:val="24"/>
          <w:szCs w:val="24"/>
        </w:rPr>
        <w:t xml:space="preserve"> Analyze Lesson 2 data.</w:t>
      </w:r>
    </w:p>
    <w:p w:rsidR="00F72D30" w:rsidRDefault="002F69BD" w:rsidP="00236A08">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Week 7:</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 xml:space="preserve">Combine Lesson 3 and Lesson 4 because the first harvest of the most rapidly growing </w:t>
      </w:r>
    </w:p>
    <w:p w:rsidR="00F72D30" w:rsidRDefault="00236A08"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plants may be ready.</w:t>
      </w:r>
      <w:r w:rsidR="00004D26">
        <w:rPr>
          <w:rFonts w:ascii="Times New Roman" w:hAnsi="Times New Roman" w:cs="Times New Roman"/>
          <w:sz w:val="24"/>
          <w:szCs w:val="24"/>
        </w:rPr>
        <w:t xml:space="preserve"> Analyze growth and harvest data periodically throughout the next </w:t>
      </w:r>
    </w:p>
    <w:p w:rsidR="002F69BD" w:rsidRPr="00236A08" w:rsidRDefault="00004D26"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eight weeks.</w:t>
      </w:r>
    </w:p>
    <w:p w:rsidR="00F72D30" w:rsidRDefault="002F69BD" w:rsidP="00236A08">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Week 8:</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 xml:space="preserve">Continue with Lessons 3 and </w:t>
      </w:r>
      <w:r w:rsidR="00004D26">
        <w:rPr>
          <w:rFonts w:ascii="Times New Roman" w:hAnsi="Times New Roman" w:cs="Times New Roman"/>
          <w:sz w:val="24"/>
          <w:szCs w:val="24"/>
        </w:rPr>
        <w:t xml:space="preserve">add the social and economic aspects </w:t>
      </w:r>
      <w:r w:rsidR="00AF2E73">
        <w:rPr>
          <w:rFonts w:ascii="Times New Roman" w:hAnsi="Times New Roman" w:cs="Times New Roman"/>
          <w:sz w:val="24"/>
          <w:szCs w:val="24"/>
        </w:rPr>
        <w:t xml:space="preserve">(such as cost per </w:t>
      </w:r>
    </w:p>
    <w:p w:rsidR="00F72D30" w:rsidRDefault="00AF2E73"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 xml:space="preserve">servings) </w:t>
      </w:r>
      <w:r w:rsidR="00004D26">
        <w:rPr>
          <w:rFonts w:ascii="Times New Roman" w:hAnsi="Times New Roman" w:cs="Times New Roman"/>
          <w:sz w:val="24"/>
          <w:szCs w:val="24"/>
        </w:rPr>
        <w:t xml:space="preserve">of Lesson </w:t>
      </w:r>
      <w:r w:rsidR="00236A08">
        <w:rPr>
          <w:rFonts w:ascii="Times New Roman" w:hAnsi="Times New Roman" w:cs="Times New Roman"/>
          <w:sz w:val="24"/>
          <w:szCs w:val="24"/>
        </w:rPr>
        <w:t xml:space="preserve">4, </w:t>
      </w:r>
      <w:r>
        <w:rPr>
          <w:rFonts w:ascii="Times New Roman" w:hAnsi="Times New Roman" w:cs="Times New Roman"/>
          <w:sz w:val="24"/>
          <w:szCs w:val="24"/>
        </w:rPr>
        <w:t xml:space="preserve">and </w:t>
      </w:r>
      <w:r w:rsidR="00236A08">
        <w:rPr>
          <w:rFonts w:ascii="Times New Roman" w:hAnsi="Times New Roman" w:cs="Times New Roman"/>
          <w:sz w:val="24"/>
          <w:szCs w:val="24"/>
        </w:rPr>
        <w:t xml:space="preserve">add Lesson 5 for the </w:t>
      </w:r>
      <w:r>
        <w:rPr>
          <w:rFonts w:ascii="Times New Roman" w:hAnsi="Times New Roman" w:cs="Times New Roman"/>
          <w:sz w:val="24"/>
          <w:szCs w:val="24"/>
        </w:rPr>
        <w:t>serving size</w:t>
      </w:r>
      <w:r w:rsidR="00236A08">
        <w:rPr>
          <w:rFonts w:ascii="Times New Roman" w:hAnsi="Times New Roman" w:cs="Times New Roman"/>
          <w:sz w:val="24"/>
          <w:szCs w:val="24"/>
        </w:rPr>
        <w:t xml:space="preserve"> aspects of the consumed </w:t>
      </w:r>
    </w:p>
    <w:p w:rsidR="002F69BD" w:rsidRPr="00236A08" w:rsidRDefault="00236A08" w:rsidP="005E5989">
      <w:pPr>
        <w:spacing w:after="0" w:line="240" w:lineRule="auto"/>
        <w:ind w:left="864"/>
        <w:rPr>
          <w:rFonts w:ascii="Times New Roman" w:hAnsi="Times New Roman" w:cs="Times New Roman"/>
          <w:sz w:val="24"/>
          <w:szCs w:val="24"/>
        </w:rPr>
      </w:pPr>
      <w:r>
        <w:rPr>
          <w:rFonts w:ascii="Times New Roman" w:hAnsi="Times New Roman" w:cs="Times New Roman"/>
          <w:sz w:val="24"/>
          <w:szCs w:val="24"/>
        </w:rPr>
        <w:t>foods.</w:t>
      </w:r>
    </w:p>
    <w:p w:rsidR="002F69BD" w:rsidRPr="00236A08" w:rsidRDefault="002F69BD"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Week 9:</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the nutritional aspects in Lesson 5.</w:t>
      </w:r>
      <w:r w:rsidR="00004D26">
        <w:rPr>
          <w:rFonts w:ascii="Times New Roman" w:hAnsi="Times New Roman" w:cs="Times New Roman"/>
          <w:sz w:val="24"/>
          <w:szCs w:val="24"/>
        </w:rPr>
        <w:t xml:space="preserve"> Analyze economic data.</w:t>
      </w:r>
    </w:p>
    <w:p w:rsidR="00AF2E73" w:rsidRDefault="002F69BD"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Week 10:</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5.</w:t>
      </w:r>
      <w:r w:rsidR="00AF2E73">
        <w:rPr>
          <w:rFonts w:ascii="Times New Roman" w:hAnsi="Times New Roman" w:cs="Times New Roman"/>
          <w:sz w:val="24"/>
          <w:szCs w:val="24"/>
        </w:rPr>
        <w:t>Analyze serving size data.</w:t>
      </w:r>
    </w:p>
    <w:p w:rsidR="00AF2E73" w:rsidRPr="00236A08" w:rsidRDefault="002F69BD" w:rsidP="00AF2E73">
      <w:pPr>
        <w:spacing w:after="0" w:line="240" w:lineRule="auto"/>
        <w:rPr>
          <w:rFonts w:ascii="Times New Roman" w:hAnsi="Times New Roman" w:cs="Times New Roman"/>
          <w:sz w:val="24"/>
          <w:szCs w:val="24"/>
        </w:rPr>
      </w:pPr>
      <w:r>
        <w:rPr>
          <w:rFonts w:ascii="Times New Roman" w:hAnsi="Times New Roman" w:cs="Times New Roman"/>
          <w:b/>
          <w:sz w:val="24"/>
          <w:szCs w:val="24"/>
        </w:rPr>
        <w:t>Week 11:</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5.</w:t>
      </w:r>
      <w:r w:rsidR="00AF2E73">
        <w:rPr>
          <w:rFonts w:ascii="Times New Roman" w:hAnsi="Times New Roman" w:cs="Times New Roman"/>
          <w:sz w:val="24"/>
          <w:szCs w:val="24"/>
        </w:rPr>
        <w:t xml:space="preserve"> Analyze nutritional data.</w:t>
      </w:r>
    </w:p>
    <w:p w:rsidR="00F72D30" w:rsidRDefault="002F69BD" w:rsidP="00AF2E73">
      <w:pPr>
        <w:spacing w:after="0" w:line="240" w:lineRule="auto"/>
        <w:ind w:left="720" w:hanging="720"/>
        <w:rPr>
          <w:rFonts w:ascii="Times New Roman" w:hAnsi="Times New Roman" w:cs="Times New Roman"/>
          <w:sz w:val="24"/>
          <w:szCs w:val="24"/>
        </w:rPr>
      </w:pPr>
      <w:r>
        <w:rPr>
          <w:rFonts w:ascii="Times New Roman" w:hAnsi="Times New Roman" w:cs="Times New Roman"/>
          <w:b/>
          <w:sz w:val="24"/>
          <w:szCs w:val="24"/>
        </w:rPr>
        <w:t>Week 12:</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5.</w:t>
      </w:r>
      <w:r w:rsidR="00AF2E73">
        <w:rPr>
          <w:rFonts w:ascii="Times New Roman" w:hAnsi="Times New Roman" w:cs="Times New Roman"/>
          <w:sz w:val="24"/>
          <w:szCs w:val="24"/>
        </w:rPr>
        <w:t xml:space="preserve"> Continue data collection and analysis and exploration of </w:t>
      </w:r>
    </w:p>
    <w:p w:rsidR="00236A08" w:rsidRPr="00236A08" w:rsidRDefault="00AF2E73" w:rsidP="005E5989">
      <w:pPr>
        <w:spacing w:after="0" w:line="240" w:lineRule="auto"/>
        <w:ind w:left="1008"/>
        <w:rPr>
          <w:rFonts w:ascii="Times New Roman" w:hAnsi="Times New Roman" w:cs="Times New Roman"/>
          <w:sz w:val="24"/>
          <w:szCs w:val="24"/>
        </w:rPr>
      </w:pPr>
      <w:r>
        <w:rPr>
          <w:rFonts w:ascii="Times New Roman" w:hAnsi="Times New Roman" w:cs="Times New Roman"/>
          <w:sz w:val="24"/>
          <w:szCs w:val="24"/>
        </w:rPr>
        <w:t>specific topics under each lesson through week 14.</w:t>
      </w:r>
    </w:p>
    <w:p w:rsidR="00236A08" w:rsidRPr="00236A08" w:rsidRDefault="002F69BD" w:rsidP="00236A08">
      <w:pPr>
        <w:spacing w:after="0" w:line="240" w:lineRule="auto"/>
        <w:rPr>
          <w:rFonts w:ascii="Times New Roman" w:hAnsi="Times New Roman" w:cs="Times New Roman"/>
          <w:sz w:val="24"/>
          <w:szCs w:val="24"/>
        </w:rPr>
      </w:pPr>
      <w:r>
        <w:rPr>
          <w:rFonts w:ascii="Times New Roman" w:hAnsi="Times New Roman" w:cs="Times New Roman"/>
          <w:b/>
          <w:sz w:val="24"/>
          <w:szCs w:val="24"/>
        </w:rPr>
        <w:t>Week 13:</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5.</w:t>
      </w:r>
    </w:p>
    <w:p w:rsidR="00236A08" w:rsidRPr="00236A08" w:rsidRDefault="002F69BD" w:rsidP="00236A08">
      <w:pPr>
        <w:spacing w:after="0" w:line="240" w:lineRule="auto"/>
        <w:rPr>
          <w:rFonts w:ascii="Times New Roman" w:hAnsi="Times New Roman" w:cs="Times New Roman"/>
          <w:sz w:val="24"/>
          <w:szCs w:val="24"/>
        </w:rPr>
      </w:pPr>
      <w:r>
        <w:rPr>
          <w:rFonts w:ascii="Times New Roman" w:hAnsi="Times New Roman" w:cs="Times New Roman"/>
          <w:b/>
          <w:sz w:val="24"/>
          <w:szCs w:val="24"/>
        </w:rPr>
        <w:t>Week 14:</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Continue Lessons 3, 4, and 5.</w:t>
      </w:r>
    </w:p>
    <w:p w:rsidR="00A24547" w:rsidRDefault="002F69BD"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Week 15:</w:t>
      </w:r>
      <w:r w:rsidR="00A04208">
        <w:rPr>
          <w:rFonts w:ascii="Times New Roman" w:hAnsi="Times New Roman" w:cs="Times New Roman"/>
          <w:b/>
          <w:sz w:val="24"/>
          <w:szCs w:val="24"/>
        </w:rPr>
        <w:t xml:space="preserve"> </w:t>
      </w:r>
      <w:r w:rsidR="00236A08">
        <w:rPr>
          <w:rFonts w:ascii="Times New Roman" w:hAnsi="Times New Roman" w:cs="Times New Roman"/>
          <w:sz w:val="24"/>
          <w:szCs w:val="24"/>
        </w:rPr>
        <w:t>Dismantle the project and clean the hydroponics units.</w:t>
      </w:r>
    </w:p>
    <w:p w:rsidR="00A24547" w:rsidRDefault="00A24547" w:rsidP="002F69BD">
      <w:pPr>
        <w:spacing w:after="0" w:line="240" w:lineRule="auto"/>
        <w:rPr>
          <w:rFonts w:ascii="Times New Roman" w:hAnsi="Times New Roman" w:cs="Times New Roman"/>
          <w:sz w:val="24"/>
          <w:szCs w:val="24"/>
        </w:rPr>
      </w:pPr>
    </w:p>
    <w:p w:rsidR="00A24547" w:rsidRDefault="00A24547" w:rsidP="002F69BD">
      <w:pPr>
        <w:spacing w:after="0" w:line="240" w:lineRule="auto"/>
        <w:rPr>
          <w:rFonts w:ascii="Times New Roman" w:hAnsi="Times New Roman" w:cs="Times New Roman"/>
          <w:sz w:val="24"/>
          <w:szCs w:val="24"/>
        </w:rPr>
      </w:pPr>
      <w:r>
        <w:rPr>
          <w:rFonts w:ascii="Times New Roman" w:hAnsi="Times New Roman" w:cs="Times New Roman"/>
          <w:b/>
          <w:sz w:val="24"/>
          <w:szCs w:val="24"/>
        </w:rPr>
        <w:t>Modified version</w:t>
      </w:r>
    </w:p>
    <w:p w:rsidR="00A24547" w:rsidRDefault="00A24547" w:rsidP="002F69BD">
      <w:pPr>
        <w:spacing w:after="0" w:line="240" w:lineRule="auto"/>
        <w:rPr>
          <w:rFonts w:ascii="Times New Roman" w:hAnsi="Times New Roman" w:cs="Times New Roman"/>
          <w:sz w:val="24"/>
          <w:szCs w:val="24"/>
        </w:rPr>
      </w:pPr>
    </w:p>
    <w:p w:rsidR="00A24547" w:rsidRDefault="00A24547" w:rsidP="002F69BD">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The middle school and high school curriculum for teaching science is crowded with required topics and teachers may find that the enclosed suggested lessons are too extensive for their classroom. </w:t>
      </w:r>
      <w:r>
        <w:rPr>
          <w:rFonts w:ascii="Times New Roman" w:hAnsi="Times New Roman" w:cs="Times New Roman"/>
          <w:i/>
          <w:sz w:val="24"/>
          <w:szCs w:val="24"/>
        </w:rPr>
        <w:t xml:space="preserve">The Classroom Indoor Garden </w:t>
      </w:r>
      <w:r>
        <w:rPr>
          <w:rFonts w:ascii="Times New Roman" w:hAnsi="Times New Roman" w:cs="Times New Roman"/>
          <w:sz w:val="24"/>
          <w:szCs w:val="24"/>
        </w:rPr>
        <w:t xml:space="preserve">lessons are easy to modify and suggestions for modification are included in each chapter. While any part of the lesson plan can be modified, the modifications suggested in each chapter allow for classwork with a focus on providing an indoor garden for food production. </w:t>
      </w:r>
    </w:p>
    <w:p w:rsidR="00A24547" w:rsidRDefault="00A24547" w:rsidP="002F69BD">
      <w:pPr>
        <w:spacing w:after="0" w:line="240" w:lineRule="auto"/>
        <w:rPr>
          <w:rFonts w:ascii="Times New Roman" w:hAnsi="Times New Roman" w:cs="Times New Roman"/>
          <w:sz w:val="24"/>
          <w:szCs w:val="24"/>
        </w:rPr>
      </w:pPr>
    </w:p>
    <w:p w:rsidR="006E3920" w:rsidRDefault="00A24547" w:rsidP="002F69BD">
      <w:pPr>
        <w:spacing w:after="0" w:line="240" w:lineRule="auto"/>
        <w:rPr>
          <w:rFonts w:ascii="Times New Roman" w:hAnsi="Times New Roman" w:cs="Times New Roman"/>
          <w:b/>
          <w:sz w:val="24"/>
          <w:szCs w:val="24"/>
        </w:rPr>
      </w:pPr>
      <w:r>
        <w:rPr>
          <w:rFonts w:ascii="Times New Roman" w:hAnsi="Times New Roman" w:cs="Times New Roman"/>
          <w:sz w:val="24"/>
          <w:szCs w:val="24"/>
        </w:rPr>
        <w:tab/>
        <w:t>Teachers who are interested in a modified lesson plan need only select the procedures that support the desired learning objectives. Procedures that emphasize the indoor garden are listed first for each lesson and all learning extensions as well as Lesson 5 can be ignored in a modified version.</w:t>
      </w:r>
      <w:r w:rsidR="006E3920" w:rsidRPr="002F69BD">
        <w:rPr>
          <w:rFonts w:ascii="Times New Roman" w:hAnsi="Times New Roman" w:cs="Times New Roman"/>
          <w:b/>
          <w:sz w:val="24"/>
          <w:szCs w:val="24"/>
        </w:rPr>
        <w:br w:type="page"/>
      </w:r>
    </w:p>
    <w:p w:rsidR="00D765A4" w:rsidRDefault="007B5AB8" w:rsidP="005F70D1">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Lesson 1: </w:t>
      </w:r>
      <w:r w:rsidR="00D765A4" w:rsidRPr="00EA787C">
        <w:rPr>
          <w:rFonts w:ascii="Times New Roman" w:hAnsi="Times New Roman" w:cs="Times New Roman"/>
          <w:b/>
          <w:sz w:val="28"/>
          <w:szCs w:val="28"/>
        </w:rPr>
        <w:t>Seed Planting and Monitoring Seed Growth</w:t>
      </w:r>
    </w:p>
    <w:p w:rsidR="00C63E29" w:rsidRDefault="00C63E29" w:rsidP="005F70D1">
      <w:pPr>
        <w:spacing w:after="0" w:line="240" w:lineRule="auto"/>
        <w:rPr>
          <w:rFonts w:ascii="Times New Roman" w:hAnsi="Times New Roman" w:cs="Times New Roman"/>
          <w:b/>
          <w:sz w:val="28"/>
          <w:szCs w:val="28"/>
        </w:rPr>
      </w:pPr>
    </w:p>
    <w:p w:rsidR="00C63E29" w:rsidRPr="00EA787C" w:rsidRDefault="00C63E29" w:rsidP="005F70D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267200" cy="4810124"/>
            <wp:effectExtent l="0" t="4445" r="0" b="0"/>
            <wp:docPr id="6" name="Picture 5" descr="DSC04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784.JPG"/>
                    <pic:cNvPicPr/>
                  </pic:nvPicPr>
                  <pic:blipFill>
                    <a:blip r:embed="rId14" cstate="print"/>
                    <a:srcRect l="20915" t="2135" r="7292"/>
                    <a:stretch>
                      <a:fillRect/>
                    </a:stretch>
                  </pic:blipFill>
                  <pic:spPr>
                    <a:xfrm rot="5400000">
                      <a:off x="0" y="0"/>
                      <a:ext cx="4267200" cy="4810124"/>
                    </a:xfrm>
                    <a:prstGeom prst="rect">
                      <a:avLst/>
                    </a:prstGeom>
                  </pic:spPr>
                </pic:pic>
              </a:graphicData>
            </a:graphic>
          </wp:inline>
        </w:drawing>
      </w:r>
    </w:p>
    <w:p w:rsidR="00D765A4" w:rsidRDefault="00D765A4" w:rsidP="005F70D1">
      <w:pPr>
        <w:spacing w:after="0" w:line="240" w:lineRule="auto"/>
        <w:rPr>
          <w:rFonts w:ascii="Times New Roman" w:hAnsi="Times New Roman" w:cs="Times New Roman"/>
          <w:b/>
          <w:sz w:val="24"/>
          <w:szCs w:val="24"/>
        </w:rPr>
      </w:pPr>
    </w:p>
    <w:p w:rsidR="00C92E6B" w:rsidRPr="005F70D1" w:rsidRDefault="00C92E6B" w:rsidP="00C92E6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Suggested Grade Levels: </w:t>
      </w:r>
      <w:r>
        <w:rPr>
          <w:rFonts w:ascii="Times New Roman" w:hAnsi="Times New Roman" w:cs="Times New Roman"/>
          <w:sz w:val="24"/>
          <w:szCs w:val="24"/>
        </w:rPr>
        <w:t>7-12</w:t>
      </w:r>
    </w:p>
    <w:p w:rsidR="00C92E6B" w:rsidRDefault="00C92E6B" w:rsidP="00C92E6B">
      <w:pPr>
        <w:spacing w:after="0" w:line="240" w:lineRule="auto"/>
        <w:rPr>
          <w:rFonts w:ascii="Times New Roman" w:hAnsi="Times New Roman" w:cs="Times New Roman"/>
          <w:b/>
          <w:sz w:val="24"/>
          <w:szCs w:val="24"/>
        </w:rPr>
      </w:pPr>
    </w:p>
    <w:p w:rsidR="00C92E6B" w:rsidRDefault="00C92E6B" w:rsidP="00C92E6B">
      <w:pPr>
        <w:spacing w:after="0" w:line="240" w:lineRule="auto"/>
        <w:rPr>
          <w:rFonts w:ascii="Times New Roman" w:hAnsi="Times New Roman" w:cs="Times New Roman"/>
          <w:b/>
          <w:sz w:val="24"/>
          <w:szCs w:val="24"/>
        </w:rPr>
      </w:pPr>
      <w:r>
        <w:rPr>
          <w:rFonts w:ascii="Times New Roman" w:hAnsi="Times New Roman" w:cs="Times New Roman"/>
          <w:b/>
          <w:sz w:val="24"/>
          <w:szCs w:val="24"/>
        </w:rPr>
        <w:t>Time</w:t>
      </w:r>
    </w:p>
    <w:p w:rsidR="00C92E6B" w:rsidRDefault="00A635B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will take 2.5 class periods (45 minutes each), plus 5 minutes a day of observation</w:t>
      </w:r>
      <w:r w:rsidR="0052423C">
        <w:rPr>
          <w:rFonts w:ascii="Times New Roman" w:hAnsi="Times New Roman" w:cs="Times New Roman"/>
          <w:sz w:val="24"/>
          <w:szCs w:val="24"/>
        </w:rPr>
        <w:t xml:space="preserve"> until the seedlings are transplanted</w:t>
      </w:r>
      <w:r>
        <w:rPr>
          <w:rFonts w:ascii="Times New Roman" w:hAnsi="Times New Roman" w:cs="Times New Roman"/>
          <w:sz w:val="24"/>
          <w:szCs w:val="24"/>
        </w:rPr>
        <w:t>.</w:t>
      </w:r>
    </w:p>
    <w:p w:rsidR="00A635B0" w:rsidRPr="00A635B0" w:rsidRDefault="00A635B0" w:rsidP="005F70D1">
      <w:pPr>
        <w:spacing w:after="0" w:line="240" w:lineRule="auto"/>
        <w:rPr>
          <w:rFonts w:ascii="Times New Roman" w:hAnsi="Times New Roman" w:cs="Times New Roman"/>
          <w:sz w:val="24"/>
          <w:szCs w:val="24"/>
        </w:rPr>
      </w:pPr>
    </w:p>
    <w:p w:rsidR="0090055B" w:rsidRDefault="009238BC"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Teaching Goal</w:t>
      </w:r>
    </w:p>
    <w:p w:rsidR="009238BC" w:rsidRDefault="00372DD9"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 introduce students to the fun of raising edible plants while studying seed plant reproduction and the germination process.</w:t>
      </w:r>
    </w:p>
    <w:p w:rsidR="00372DD9" w:rsidRPr="00372DD9" w:rsidRDefault="00372DD9" w:rsidP="005F70D1">
      <w:pPr>
        <w:spacing w:after="0" w:line="240" w:lineRule="auto"/>
        <w:rPr>
          <w:rFonts w:ascii="Times New Roman" w:hAnsi="Times New Roman" w:cs="Times New Roman"/>
          <w:sz w:val="24"/>
          <w:szCs w:val="24"/>
        </w:rPr>
      </w:pPr>
    </w:p>
    <w:p w:rsidR="009238BC" w:rsidRDefault="008D1CD2"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w:t>
      </w:r>
      <w:r w:rsidR="009238BC">
        <w:rPr>
          <w:rFonts w:ascii="Times New Roman" w:hAnsi="Times New Roman" w:cs="Times New Roman"/>
          <w:b/>
          <w:sz w:val="24"/>
          <w:szCs w:val="24"/>
        </w:rPr>
        <w:t>Objectives</w:t>
      </w:r>
    </w:p>
    <w:p w:rsidR="009238BC" w:rsidRDefault="00CF3E8C" w:rsidP="00CF3E8C">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To</w:t>
      </w:r>
      <w:r w:rsidR="00372DD9" w:rsidRPr="00CF3E8C">
        <w:rPr>
          <w:rFonts w:ascii="Times New Roman" w:hAnsi="Times New Roman" w:cs="Times New Roman"/>
          <w:sz w:val="24"/>
          <w:szCs w:val="24"/>
        </w:rPr>
        <w:t xml:space="preserve"> explore the plant life cycle by selecting vegetable/fruit seeds, planting the seeds, and providing nutrient and light to promote germination.</w:t>
      </w:r>
    </w:p>
    <w:p w:rsidR="00CF3E8C" w:rsidRDefault="00CF3E8C" w:rsidP="005F70D1">
      <w:pPr>
        <w:pStyle w:val="ListParagraph"/>
        <w:numPr>
          <w:ilvl w:val="0"/>
          <w:numId w:val="14"/>
        </w:numPr>
        <w:spacing w:after="0" w:line="240" w:lineRule="auto"/>
        <w:rPr>
          <w:rFonts w:ascii="Times New Roman" w:hAnsi="Times New Roman" w:cs="Times New Roman"/>
          <w:sz w:val="24"/>
          <w:szCs w:val="24"/>
        </w:rPr>
      </w:pPr>
      <w:r w:rsidRPr="00CF3E8C">
        <w:rPr>
          <w:rFonts w:ascii="Times New Roman" w:hAnsi="Times New Roman" w:cs="Times New Roman"/>
          <w:sz w:val="24"/>
          <w:szCs w:val="24"/>
        </w:rPr>
        <w:t xml:space="preserve">To </w:t>
      </w:r>
      <w:r>
        <w:rPr>
          <w:rFonts w:ascii="Times New Roman" w:hAnsi="Times New Roman" w:cs="Times New Roman"/>
          <w:sz w:val="24"/>
          <w:szCs w:val="24"/>
        </w:rPr>
        <w:t xml:space="preserve">discuss and </w:t>
      </w:r>
      <w:r w:rsidRPr="00CF3E8C">
        <w:rPr>
          <w:rFonts w:ascii="Times New Roman" w:hAnsi="Times New Roman" w:cs="Times New Roman"/>
          <w:sz w:val="24"/>
          <w:szCs w:val="24"/>
        </w:rPr>
        <w:t>document</w:t>
      </w:r>
      <w:r>
        <w:rPr>
          <w:rFonts w:ascii="Times New Roman" w:hAnsi="Times New Roman" w:cs="Times New Roman"/>
          <w:sz w:val="24"/>
          <w:szCs w:val="24"/>
        </w:rPr>
        <w:t xml:space="preserve"> the experience of this exploration of the plant life cycle.</w:t>
      </w:r>
    </w:p>
    <w:p w:rsidR="00CF3E8C" w:rsidRPr="00CF3E8C" w:rsidRDefault="00CF3E8C" w:rsidP="005F70D1">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terms relevant to the plant life cycle and the process of planting seeds to grow food.</w:t>
      </w:r>
    </w:p>
    <w:p w:rsidR="004E10F9" w:rsidRDefault="004E10F9" w:rsidP="005F70D1">
      <w:pPr>
        <w:spacing w:after="0" w:line="240" w:lineRule="auto"/>
        <w:rPr>
          <w:rFonts w:ascii="Times New Roman" w:hAnsi="Times New Roman" w:cs="Times New Roman"/>
          <w:sz w:val="24"/>
          <w:szCs w:val="24"/>
        </w:rPr>
      </w:pPr>
    </w:p>
    <w:p w:rsidR="00C46297" w:rsidRDefault="00C46297">
      <w:pPr>
        <w:rPr>
          <w:rFonts w:ascii="Times New Roman" w:hAnsi="Times New Roman" w:cs="Times New Roman"/>
          <w:b/>
          <w:sz w:val="24"/>
          <w:szCs w:val="24"/>
        </w:rPr>
      </w:pPr>
      <w:r>
        <w:rPr>
          <w:rFonts w:ascii="Times New Roman" w:hAnsi="Times New Roman" w:cs="Times New Roman"/>
          <w:b/>
          <w:sz w:val="24"/>
          <w:szCs w:val="24"/>
        </w:rPr>
        <w:br w:type="page"/>
      </w:r>
    </w:p>
    <w:p w:rsidR="004E10F9" w:rsidRDefault="004E10F9"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Alaska Standards</w:t>
      </w:r>
    </w:p>
    <w:p w:rsidR="00F354AF" w:rsidRDefault="00F354AF" w:rsidP="004E10F9">
      <w:pPr>
        <w:spacing w:after="0" w:line="240" w:lineRule="auto"/>
        <w:rPr>
          <w:rFonts w:ascii="Times New Roman" w:hAnsi="Times New Roman" w:cs="Times New Roman"/>
          <w:sz w:val="24"/>
          <w:szCs w:val="24"/>
        </w:rPr>
        <w:sectPr w:rsidR="00F354AF" w:rsidSect="00725AA6">
          <w:type w:val="continuous"/>
          <w:pgSz w:w="12240" w:h="15840"/>
          <w:pgMar w:top="1440" w:right="1440" w:bottom="1440" w:left="1440" w:header="720" w:footer="720" w:gutter="0"/>
          <w:cols w:space="720"/>
          <w:docGrid w:linePitch="360"/>
        </w:sectPr>
      </w:pP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Concepts of Life Science 1, 2</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History and Nature of Science 2</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Number System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Ratios and Proportional Relationship 2,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and Technology 1</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as Inquiry and Process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Statistics and Probability 3</w:t>
      </w:r>
    </w:p>
    <w:p w:rsidR="00F354AF" w:rsidRDefault="00F354AF" w:rsidP="004E10F9">
      <w:pPr>
        <w:spacing w:after="0" w:line="240" w:lineRule="auto"/>
        <w:rPr>
          <w:rFonts w:ascii="Times New Roman" w:hAnsi="Times New Roman" w:cs="Times New Roman"/>
          <w:sz w:val="24"/>
          <w:szCs w:val="24"/>
        </w:rPr>
        <w:sectPr w:rsidR="00F354AF" w:rsidSect="00F5217A">
          <w:type w:val="continuous"/>
          <w:pgSz w:w="12240" w:h="15840"/>
          <w:pgMar w:top="1440" w:right="1440" w:bottom="1440" w:left="1440" w:header="720" w:footer="720" w:gutter="0"/>
          <w:cols w:num="2" w:space="720"/>
          <w:docGrid w:linePitch="360"/>
        </w:sectPr>
      </w:pPr>
    </w:p>
    <w:p w:rsidR="0098328D" w:rsidRPr="0098328D" w:rsidRDefault="0098328D" w:rsidP="004E10F9">
      <w:pPr>
        <w:spacing w:after="0" w:line="240" w:lineRule="auto"/>
        <w:rPr>
          <w:rFonts w:ascii="Times New Roman" w:hAnsi="Times New Roman" w:cs="Times New Roman"/>
          <w:sz w:val="24"/>
          <w:szCs w:val="24"/>
        </w:rPr>
      </w:pPr>
    </w:p>
    <w:p w:rsidR="0007753D" w:rsidRDefault="0007753D"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Pr="0007753D">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Skills</w:t>
      </w:r>
    </w:p>
    <w:p w:rsidR="00573BAC" w:rsidRDefault="00573BAC" w:rsidP="004E10F9">
      <w:pPr>
        <w:spacing w:after="0" w:line="240" w:lineRule="auto"/>
        <w:rPr>
          <w:rFonts w:ascii="Times New Roman" w:hAnsi="Times New Roman" w:cs="Times New Roman"/>
          <w:sz w:val="24"/>
          <w:szCs w:val="24"/>
        </w:rPr>
        <w:sectPr w:rsidR="00573BAC" w:rsidSect="00F354AF">
          <w:type w:val="continuous"/>
          <w:pgSz w:w="12240" w:h="15840"/>
          <w:pgMar w:top="1440" w:right="1440" w:bottom="1440" w:left="1440" w:header="720" w:footer="720" w:gutter="0"/>
          <w:cols w:space="720"/>
          <w:docGrid w:linePitch="360"/>
        </w:sectPr>
      </w:pP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Collaboration</w:t>
      </w: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Cooperation</w:t>
      </w: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Creativity</w:t>
      </w: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Organization</w:t>
      </w: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Problem solving</w:t>
      </w:r>
    </w:p>
    <w:p w:rsidR="00F606A6" w:rsidRDefault="00F606A6"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Social responsibility</w:t>
      </w:r>
    </w:p>
    <w:p w:rsidR="00573BAC" w:rsidRDefault="00573BAC" w:rsidP="005F70D1">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E81B7F" w:rsidRPr="00E81B7F" w:rsidRDefault="00E81B7F" w:rsidP="005F70D1">
      <w:pPr>
        <w:spacing w:after="0" w:line="240" w:lineRule="auto"/>
        <w:rPr>
          <w:rFonts w:ascii="Times New Roman" w:hAnsi="Times New Roman" w:cs="Times New Roman"/>
          <w:sz w:val="24"/>
          <w:szCs w:val="24"/>
        </w:rPr>
      </w:pPr>
    </w:p>
    <w:p w:rsidR="009238BC" w:rsidRDefault="009238BC"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B378DD" w:rsidRDefault="00B378DD"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This first lesson plan sets the stage for the four lessons that follow. The seedlings will </w:t>
      </w:r>
      <w:r w:rsidR="007B5AB8">
        <w:rPr>
          <w:rFonts w:ascii="Times New Roman" w:hAnsi="Times New Roman" w:cs="Times New Roman"/>
          <w:sz w:val="24"/>
          <w:szCs w:val="24"/>
        </w:rPr>
        <w:t>be transplanted</w:t>
      </w:r>
      <w:r>
        <w:rPr>
          <w:rFonts w:ascii="Times New Roman" w:hAnsi="Times New Roman" w:cs="Times New Roman"/>
          <w:sz w:val="24"/>
          <w:szCs w:val="24"/>
        </w:rPr>
        <w:t xml:space="preserve"> into the hydroponic units and be allowed to mature for classroom harvests and picnics. </w:t>
      </w:r>
    </w:p>
    <w:p w:rsidR="00B378DD" w:rsidRPr="00B378DD" w:rsidRDefault="00B378DD" w:rsidP="005F70D1">
      <w:pPr>
        <w:spacing w:after="0" w:line="240" w:lineRule="auto"/>
        <w:rPr>
          <w:rFonts w:ascii="Times New Roman" w:hAnsi="Times New Roman" w:cs="Times New Roman"/>
          <w:sz w:val="24"/>
          <w:szCs w:val="24"/>
        </w:rPr>
      </w:pPr>
    </w:p>
    <w:p w:rsidR="009238BC" w:rsidRDefault="009238BC"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for Teachers</w:t>
      </w:r>
    </w:p>
    <w:p w:rsidR="00B378DD" w:rsidRDefault="00B378DD"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Planting seeds of edible plants selected by the students will give them hands-on experience in life sciences and open the door to the multitude of teaching topics therein. </w:t>
      </w:r>
      <w:r w:rsidR="007B5AB8">
        <w:rPr>
          <w:rFonts w:ascii="Times New Roman" w:hAnsi="Times New Roman" w:cs="Times New Roman"/>
          <w:sz w:val="24"/>
          <w:szCs w:val="24"/>
        </w:rPr>
        <w:t>Use this lesson to d</w:t>
      </w:r>
      <w:r>
        <w:rPr>
          <w:rFonts w:ascii="Times New Roman" w:hAnsi="Times New Roman" w:cs="Times New Roman"/>
          <w:sz w:val="24"/>
          <w:szCs w:val="24"/>
        </w:rPr>
        <w:t>iscuss your own and the students</w:t>
      </w:r>
      <w:r w:rsidR="007B5AB8">
        <w:rPr>
          <w:rFonts w:ascii="Times New Roman" w:hAnsi="Times New Roman" w:cs="Times New Roman"/>
          <w:sz w:val="24"/>
          <w:szCs w:val="24"/>
        </w:rPr>
        <w:t>’</w:t>
      </w:r>
      <w:r>
        <w:rPr>
          <w:rFonts w:ascii="Times New Roman" w:hAnsi="Times New Roman" w:cs="Times New Roman"/>
          <w:sz w:val="24"/>
          <w:szCs w:val="24"/>
        </w:rPr>
        <w:t xml:space="preserve"> gardening experiences, particularly in Alaskan gardens. Plant genetics can be introduced and </w:t>
      </w:r>
      <w:r w:rsidR="007B5AB8">
        <w:rPr>
          <w:rFonts w:ascii="Times New Roman" w:hAnsi="Times New Roman" w:cs="Times New Roman"/>
          <w:sz w:val="24"/>
          <w:szCs w:val="24"/>
        </w:rPr>
        <w:t>re-</w:t>
      </w:r>
      <w:r>
        <w:rPr>
          <w:rFonts w:ascii="Times New Roman" w:hAnsi="Times New Roman" w:cs="Times New Roman"/>
          <w:sz w:val="24"/>
          <w:szCs w:val="24"/>
        </w:rPr>
        <w:t>explored in lesson</w:t>
      </w:r>
      <w:r w:rsidR="00A1595C">
        <w:rPr>
          <w:rFonts w:ascii="Times New Roman" w:hAnsi="Times New Roman" w:cs="Times New Roman"/>
          <w:sz w:val="24"/>
          <w:szCs w:val="24"/>
        </w:rPr>
        <w:t xml:space="preserve"> N</w:t>
      </w:r>
      <w:r w:rsidR="007B5AB8">
        <w:rPr>
          <w:rFonts w:ascii="Times New Roman" w:hAnsi="Times New Roman" w:cs="Times New Roman"/>
          <w:sz w:val="24"/>
          <w:szCs w:val="24"/>
        </w:rPr>
        <w:t>umber 3</w:t>
      </w:r>
      <w:r>
        <w:rPr>
          <w:rFonts w:ascii="Times New Roman" w:hAnsi="Times New Roman" w:cs="Times New Roman"/>
          <w:sz w:val="24"/>
          <w:szCs w:val="24"/>
        </w:rPr>
        <w:t xml:space="preserve">. For example, if both red and green </w:t>
      </w:r>
      <w:r w:rsidR="007B5AB8">
        <w:rPr>
          <w:rFonts w:ascii="Times New Roman" w:hAnsi="Times New Roman" w:cs="Times New Roman"/>
          <w:sz w:val="24"/>
          <w:szCs w:val="24"/>
        </w:rPr>
        <w:t>lettuce seeds</w:t>
      </w:r>
      <w:r w:rsidR="00B60216">
        <w:rPr>
          <w:rFonts w:ascii="Times New Roman" w:hAnsi="Times New Roman" w:cs="Times New Roman"/>
          <w:sz w:val="24"/>
          <w:szCs w:val="24"/>
        </w:rPr>
        <w:t xml:space="preserve"> are</w:t>
      </w:r>
      <w:r>
        <w:rPr>
          <w:rFonts w:ascii="Times New Roman" w:hAnsi="Times New Roman" w:cs="Times New Roman"/>
          <w:sz w:val="24"/>
          <w:szCs w:val="24"/>
        </w:rPr>
        <w:t xml:space="preserve"> planted, the genetic variations will be evident in the mature plants.</w:t>
      </w:r>
    </w:p>
    <w:p w:rsidR="000203B1" w:rsidRDefault="000203B1" w:rsidP="005F70D1">
      <w:pPr>
        <w:spacing w:after="0" w:line="240" w:lineRule="auto"/>
        <w:rPr>
          <w:rFonts w:ascii="Times New Roman" w:hAnsi="Times New Roman" w:cs="Times New Roman"/>
          <w:sz w:val="24"/>
          <w:szCs w:val="24"/>
        </w:rPr>
      </w:pPr>
    </w:p>
    <w:p w:rsidR="00B378DD" w:rsidRDefault="007B5AB8"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Seed selection will be an important task for the students. A key factor </w:t>
      </w:r>
      <w:r w:rsidR="000203B1">
        <w:rPr>
          <w:rFonts w:ascii="Times New Roman" w:hAnsi="Times New Roman" w:cs="Times New Roman"/>
          <w:sz w:val="24"/>
          <w:szCs w:val="24"/>
        </w:rPr>
        <w:t>is</w:t>
      </w:r>
      <w:r>
        <w:rPr>
          <w:rFonts w:ascii="Times New Roman" w:hAnsi="Times New Roman" w:cs="Times New Roman"/>
          <w:sz w:val="24"/>
          <w:szCs w:val="24"/>
        </w:rPr>
        <w:t xml:space="preserve"> the suitability of the plant for the growing system. </w:t>
      </w:r>
      <w:r w:rsidR="000203B1">
        <w:rPr>
          <w:rFonts w:ascii="Times New Roman" w:hAnsi="Times New Roman" w:cs="Times New Roman"/>
          <w:sz w:val="24"/>
          <w:szCs w:val="24"/>
        </w:rPr>
        <w:t>In general, green, leafy vegetables grow well in hydroponic systems, and root vegetables perform poorly. Keep in mind that while green, leafy vegetables grow rapidly and continue to produce yield for many weeks, flowering vegetables such as broccoli take weeks to mature to a flower, and fruiting plants such as tomatoes must flower before developing the fruit over several weeks. Your growing system will have recommended plants, expected time to maturity, and other suggestions for seed selection.</w:t>
      </w:r>
      <w:r w:rsidR="00954A6E">
        <w:rPr>
          <w:rFonts w:ascii="Times New Roman" w:hAnsi="Times New Roman" w:cs="Times New Roman"/>
          <w:sz w:val="24"/>
          <w:szCs w:val="24"/>
        </w:rPr>
        <w:t xml:space="preserve"> Appendix B lists seed selection considerations.</w:t>
      </w:r>
    </w:p>
    <w:p w:rsidR="000203B1" w:rsidRDefault="000203B1" w:rsidP="005F70D1">
      <w:pPr>
        <w:spacing w:after="0" w:line="240" w:lineRule="auto"/>
        <w:rPr>
          <w:rFonts w:ascii="Times New Roman" w:hAnsi="Times New Roman" w:cs="Times New Roman"/>
          <w:sz w:val="24"/>
          <w:szCs w:val="24"/>
        </w:rPr>
      </w:pPr>
    </w:p>
    <w:p w:rsidR="007553C7" w:rsidRDefault="00950CF7"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Your classroom size and layout will influence how to arrange the</w:t>
      </w:r>
      <w:r w:rsidR="007553C7">
        <w:rPr>
          <w:rFonts w:ascii="Times New Roman" w:hAnsi="Times New Roman" w:cs="Times New Roman"/>
          <w:sz w:val="24"/>
          <w:szCs w:val="24"/>
        </w:rPr>
        <w:t xml:space="preserve"> starter trays. If there is a large enough window, the sill is suitable for exposure to sunlight (see </w:t>
      </w:r>
      <w:r w:rsidR="007553C7" w:rsidRPr="007553C7">
        <w:rPr>
          <w:rFonts w:ascii="Times New Roman" w:hAnsi="Times New Roman" w:cs="Times New Roman"/>
          <w:i/>
          <w:sz w:val="24"/>
          <w:szCs w:val="24"/>
        </w:rPr>
        <w:t>Window Sill Gardening</w:t>
      </w:r>
      <w:r w:rsidR="007553C7">
        <w:rPr>
          <w:rFonts w:ascii="Times New Roman" w:hAnsi="Times New Roman" w:cs="Times New Roman"/>
          <w:sz w:val="24"/>
          <w:szCs w:val="24"/>
        </w:rPr>
        <w:t xml:space="preserve"> at </w:t>
      </w:r>
      <w:hyperlink r:id="rId15" w:history="1">
        <w:r w:rsidR="00353936" w:rsidRPr="009636FC">
          <w:rPr>
            <w:rStyle w:val="Hyperlink"/>
            <w:rFonts w:ascii="Times New Roman" w:hAnsi="Times New Roman" w:cs="Times New Roman"/>
            <w:sz w:val="24"/>
            <w:szCs w:val="24"/>
          </w:rPr>
          <w:t>www.agclassroomm.org/ak</w:t>
        </w:r>
      </w:hyperlink>
      <w:r w:rsidR="007553C7">
        <w:rPr>
          <w:rFonts w:ascii="Times New Roman" w:hAnsi="Times New Roman" w:cs="Times New Roman"/>
          <w:sz w:val="24"/>
          <w:szCs w:val="24"/>
        </w:rPr>
        <w:t>). Alternatives include using the full-spectrum lights over a table or shelf. Depending on the time of year, a combination of sunlight and full-spectrum lights may be required. The seedlings will do well with up to 12 hours a day of full-spectrum lights.</w:t>
      </w:r>
    </w:p>
    <w:p w:rsidR="00950CF7" w:rsidRPr="00B378DD" w:rsidRDefault="00950CF7" w:rsidP="005F70D1">
      <w:pPr>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Procedure</w:t>
      </w:r>
    </w:p>
    <w:p w:rsidR="00B60216" w:rsidRDefault="00B60216"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Assist students in seed selection based on characteristics such as genetic variation, taste preference, new flavors</w:t>
      </w:r>
      <w:r w:rsidR="003D70C1">
        <w:rPr>
          <w:rFonts w:ascii="Times New Roman" w:hAnsi="Times New Roman" w:cs="Times New Roman"/>
          <w:sz w:val="24"/>
          <w:szCs w:val="24"/>
        </w:rPr>
        <w:t>, and suitability for the growing system</w:t>
      </w:r>
      <w:r>
        <w:rPr>
          <w:rFonts w:ascii="Times New Roman" w:hAnsi="Times New Roman" w:cs="Times New Roman"/>
          <w:sz w:val="24"/>
          <w:szCs w:val="24"/>
        </w:rPr>
        <w:t>.</w:t>
      </w:r>
    </w:p>
    <w:p w:rsidR="00B60216" w:rsidRDefault="00B60216"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Plant seeds according to package instructions into peat p</w:t>
      </w:r>
      <w:r w:rsidR="007553C7">
        <w:rPr>
          <w:rFonts w:ascii="Times New Roman" w:hAnsi="Times New Roman" w:cs="Times New Roman"/>
          <w:sz w:val="24"/>
          <w:szCs w:val="24"/>
        </w:rPr>
        <w:t>ellets and place in potting trays</w:t>
      </w:r>
      <w:r>
        <w:rPr>
          <w:rFonts w:ascii="Times New Roman" w:hAnsi="Times New Roman" w:cs="Times New Roman"/>
          <w:sz w:val="24"/>
          <w:szCs w:val="24"/>
        </w:rPr>
        <w:t>.</w:t>
      </w:r>
      <w:r w:rsidR="007553C7">
        <w:rPr>
          <w:rFonts w:ascii="Times New Roman" w:hAnsi="Times New Roman" w:cs="Times New Roman"/>
          <w:sz w:val="24"/>
          <w:szCs w:val="24"/>
        </w:rPr>
        <w:t xml:space="preserve"> The trays are necessary to hold the water for the pellets to absorb.</w:t>
      </w:r>
    </w:p>
    <w:p w:rsidR="00B60216" w:rsidRDefault="00B60216"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Arrange </w:t>
      </w:r>
      <w:r w:rsidR="007553C7">
        <w:rPr>
          <w:rFonts w:ascii="Times New Roman" w:hAnsi="Times New Roman" w:cs="Times New Roman"/>
          <w:sz w:val="24"/>
          <w:szCs w:val="24"/>
        </w:rPr>
        <w:t xml:space="preserve">trays </w:t>
      </w:r>
      <w:r>
        <w:rPr>
          <w:rFonts w:ascii="Times New Roman" w:hAnsi="Times New Roman" w:cs="Times New Roman"/>
          <w:sz w:val="24"/>
          <w:szCs w:val="24"/>
        </w:rPr>
        <w:t>under full spectrum lights</w:t>
      </w:r>
      <w:r w:rsidR="007553C7">
        <w:rPr>
          <w:rFonts w:ascii="Times New Roman" w:hAnsi="Times New Roman" w:cs="Times New Roman"/>
          <w:sz w:val="24"/>
          <w:szCs w:val="24"/>
        </w:rPr>
        <w:t>, or on a windowsill for sunlight,</w:t>
      </w:r>
      <w:r>
        <w:rPr>
          <w:rFonts w:ascii="Times New Roman" w:hAnsi="Times New Roman" w:cs="Times New Roman"/>
          <w:sz w:val="24"/>
          <w:szCs w:val="24"/>
        </w:rPr>
        <w:t xml:space="preserve"> and assist students in determining hours of light per day.</w:t>
      </w:r>
    </w:p>
    <w:p w:rsidR="00B60216" w:rsidRDefault="00B60216"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Daily care for seedlings and monitor growth.</w:t>
      </w:r>
    </w:p>
    <w:p w:rsidR="00B60216" w:rsidRDefault="00B60216"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Assist students in development of </w:t>
      </w:r>
      <w:r w:rsidR="00104BB8">
        <w:rPr>
          <w:rFonts w:ascii="Times New Roman" w:hAnsi="Times New Roman" w:cs="Times New Roman"/>
          <w:sz w:val="24"/>
          <w:szCs w:val="24"/>
        </w:rPr>
        <w:t xml:space="preserve">a </w:t>
      </w:r>
      <w:r>
        <w:rPr>
          <w:rFonts w:ascii="Times New Roman" w:hAnsi="Times New Roman" w:cs="Times New Roman"/>
          <w:sz w:val="24"/>
          <w:szCs w:val="24"/>
        </w:rPr>
        <w:t xml:space="preserve">form </w:t>
      </w:r>
      <w:r w:rsidR="00104BB8">
        <w:rPr>
          <w:rFonts w:ascii="Times New Roman" w:hAnsi="Times New Roman" w:cs="Times New Roman"/>
          <w:sz w:val="24"/>
          <w:szCs w:val="24"/>
        </w:rPr>
        <w:t xml:space="preserve">or a journal </w:t>
      </w:r>
      <w:r>
        <w:rPr>
          <w:rFonts w:ascii="Times New Roman" w:hAnsi="Times New Roman" w:cs="Times New Roman"/>
          <w:sz w:val="24"/>
          <w:szCs w:val="24"/>
        </w:rPr>
        <w:t xml:space="preserve">to record </w:t>
      </w:r>
      <w:r w:rsidR="00ED5E9E">
        <w:rPr>
          <w:rFonts w:ascii="Times New Roman" w:hAnsi="Times New Roman" w:cs="Times New Roman"/>
          <w:sz w:val="24"/>
          <w:szCs w:val="24"/>
        </w:rPr>
        <w:t>growth</w:t>
      </w:r>
      <w:r>
        <w:rPr>
          <w:rFonts w:ascii="Times New Roman" w:hAnsi="Times New Roman" w:cs="Times New Roman"/>
          <w:sz w:val="24"/>
          <w:szCs w:val="24"/>
        </w:rPr>
        <w:t xml:space="preserve"> data.</w:t>
      </w:r>
      <w:r w:rsidR="00104BB8">
        <w:rPr>
          <w:rFonts w:ascii="Times New Roman" w:hAnsi="Times New Roman" w:cs="Times New Roman"/>
          <w:sz w:val="24"/>
          <w:szCs w:val="24"/>
        </w:rPr>
        <w:t xml:space="preserve"> Recorded data should include the date planted, the date of first leaves, dates of watering, plant height measurements, date of second leaves, and date ready for transplanting. </w:t>
      </w:r>
      <w:r w:rsidR="00737487">
        <w:rPr>
          <w:rFonts w:ascii="Times New Roman" w:hAnsi="Times New Roman" w:cs="Times New Roman"/>
          <w:sz w:val="24"/>
          <w:szCs w:val="24"/>
        </w:rPr>
        <w:t xml:space="preserve">A sample data collection template, suitable for copying as many </w:t>
      </w:r>
      <w:r w:rsidR="007B3025">
        <w:rPr>
          <w:rFonts w:ascii="Times New Roman" w:hAnsi="Times New Roman" w:cs="Times New Roman"/>
          <w:sz w:val="24"/>
          <w:szCs w:val="24"/>
        </w:rPr>
        <w:t>times</w:t>
      </w:r>
      <w:r w:rsidR="00737487">
        <w:rPr>
          <w:rFonts w:ascii="Times New Roman" w:hAnsi="Times New Roman" w:cs="Times New Roman"/>
          <w:sz w:val="24"/>
          <w:szCs w:val="24"/>
        </w:rPr>
        <w:t xml:space="preserve"> as needed, is included in this lesson plan.</w:t>
      </w:r>
    </w:p>
    <w:p w:rsidR="00ED5E9E" w:rsidRDefault="00ED5E9E" w:rsidP="00B60216">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Record the growth data and analyze it.</w:t>
      </w:r>
      <w:r w:rsidR="00104BB8">
        <w:rPr>
          <w:rFonts w:ascii="Times New Roman" w:hAnsi="Times New Roman" w:cs="Times New Roman"/>
          <w:sz w:val="24"/>
          <w:szCs w:val="24"/>
        </w:rPr>
        <w:t xml:space="preserve"> The analysis can include a comparison between the differing seedlings for date of first leaves, plant height measurements, date of second leaves, and date ready for transplanting.</w:t>
      </w:r>
    </w:p>
    <w:p w:rsidR="00B60216" w:rsidRPr="00B60216" w:rsidRDefault="00B60216" w:rsidP="00B60216">
      <w:pPr>
        <w:spacing w:after="0" w:line="240" w:lineRule="auto"/>
        <w:ind w:left="360"/>
        <w:rPr>
          <w:rFonts w:ascii="Times New Roman" w:hAnsi="Times New Roman" w:cs="Times New Roman"/>
          <w:sz w:val="24"/>
          <w:szCs w:val="24"/>
        </w:rPr>
      </w:pPr>
    </w:p>
    <w:p w:rsidR="009238BC" w:rsidRDefault="0007753D"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Extensions</w:t>
      </w:r>
    </w:p>
    <w:p w:rsidR="00B60216" w:rsidRDefault="00C00CAC" w:rsidP="00C00CA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Student food journals for one week, to be repeated at the end of the semester to see if there is any change in eating habits.</w:t>
      </w:r>
    </w:p>
    <w:p w:rsidR="00C00CAC" w:rsidRDefault="00C00CAC" w:rsidP="00C00CA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Start a </w:t>
      </w:r>
      <w:r w:rsidR="00D85443">
        <w:rPr>
          <w:rFonts w:ascii="Times New Roman" w:hAnsi="Times New Roman" w:cs="Times New Roman"/>
          <w:sz w:val="24"/>
          <w:szCs w:val="24"/>
        </w:rPr>
        <w:t xml:space="preserve">class </w:t>
      </w:r>
      <w:r>
        <w:rPr>
          <w:rFonts w:ascii="Times New Roman" w:hAnsi="Times New Roman" w:cs="Times New Roman"/>
          <w:sz w:val="24"/>
          <w:szCs w:val="24"/>
        </w:rPr>
        <w:t>book th</w:t>
      </w:r>
      <w:r w:rsidR="00D85443">
        <w:rPr>
          <w:rFonts w:ascii="Times New Roman" w:hAnsi="Times New Roman" w:cs="Times New Roman"/>
          <w:sz w:val="24"/>
          <w:szCs w:val="24"/>
        </w:rPr>
        <w:t>at</w:t>
      </w:r>
      <w:r>
        <w:rPr>
          <w:rFonts w:ascii="Times New Roman" w:hAnsi="Times New Roman" w:cs="Times New Roman"/>
          <w:sz w:val="24"/>
          <w:szCs w:val="24"/>
        </w:rPr>
        <w:t xml:space="preserve"> chronicles the </w:t>
      </w:r>
      <w:r w:rsidR="00D85443">
        <w:rPr>
          <w:rFonts w:ascii="Times New Roman" w:hAnsi="Times New Roman" w:cs="Times New Roman"/>
          <w:sz w:val="24"/>
          <w:szCs w:val="24"/>
        </w:rPr>
        <w:t xml:space="preserve">experience of the </w:t>
      </w:r>
      <w:r>
        <w:rPr>
          <w:rFonts w:ascii="Times New Roman" w:hAnsi="Times New Roman" w:cs="Times New Roman"/>
          <w:sz w:val="24"/>
          <w:szCs w:val="24"/>
        </w:rPr>
        <w:t>five lessons.</w:t>
      </w:r>
    </w:p>
    <w:p w:rsidR="00553C46" w:rsidRDefault="00553C46" w:rsidP="00C00CAC">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D</w:t>
      </w:r>
      <w:r w:rsidR="001B25B0">
        <w:rPr>
          <w:rFonts w:ascii="Times New Roman" w:hAnsi="Times New Roman" w:cs="Times New Roman"/>
          <w:sz w:val="24"/>
          <w:szCs w:val="24"/>
        </w:rPr>
        <w:t>etermine</w:t>
      </w:r>
      <w:r>
        <w:rPr>
          <w:rFonts w:ascii="Times New Roman" w:hAnsi="Times New Roman" w:cs="Times New Roman"/>
          <w:sz w:val="24"/>
          <w:szCs w:val="24"/>
        </w:rPr>
        <w:t xml:space="preserve"> the scientific classification of the selected plants.</w:t>
      </w:r>
    </w:p>
    <w:p w:rsidR="007B6682" w:rsidRPr="007B6682" w:rsidRDefault="007B6682" w:rsidP="007B6682">
      <w:pPr>
        <w:pStyle w:val="ListParagraph"/>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Establish experiments for groups of students to measure the results of changed variables.</w:t>
      </w:r>
      <w:r w:rsidR="00104BB8">
        <w:rPr>
          <w:rFonts w:ascii="Times New Roman" w:hAnsi="Times New Roman" w:cs="Times New Roman"/>
          <w:sz w:val="24"/>
          <w:szCs w:val="24"/>
        </w:rPr>
        <w:t xml:space="preserve"> For example, variations in the amount of water or in the amount of light will affect seedling growth measurements.</w:t>
      </w:r>
    </w:p>
    <w:p w:rsidR="00C00CAC" w:rsidRPr="00C00CAC" w:rsidRDefault="00C00CAC" w:rsidP="00C00CAC">
      <w:pPr>
        <w:pStyle w:val="ListParagraph"/>
        <w:spacing w:after="0" w:line="240" w:lineRule="auto"/>
        <w:rPr>
          <w:rFonts w:ascii="Times New Roman" w:hAnsi="Times New Roman" w:cs="Times New Roman"/>
          <w:sz w:val="24"/>
          <w:szCs w:val="24"/>
        </w:rPr>
      </w:pPr>
    </w:p>
    <w:p w:rsidR="00373439" w:rsidRPr="00373439" w:rsidRDefault="00C92E6B" w:rsidP="00373439">
      <w:pPr>
        <w:spacing w:after="0" w:line="240" w:lineRule="auto"/>
        <w:rPr>
          <w:rFonts w:ascii="Times New Roman" w:hAnsi="Times New Roman" w:cs="Times New Roman"/>
          <w:sz w:val="24"/>
          <w:szCs w:val="24"/>
        </w:rPr>
      </w:pPr>
      <w:r>
        <w:rPr>
          <w:rFonts w:ascii="Times New Roman" w:hAnsi="Times New Roman" w:cs="Times New Roman"/>
          <w:b/>
          <w:sz w:val="24"/>
          <w:szCs w:val="24"/>
        </w:rPr>
        <w:t>Terms to Discuss</w:t>
      </w:r>
      <w:r w:rsidR="00731251">
        <w:rPr>
          <w:rFonts w:ascii="Times New Roman" w:hAnsi="Times New Roman" w:cs="Times New Roman"/>
          <w:b/>
          <w:sz w:val="24"/>
          <w:szCs w:val="24"/>
        </w:rPr>
        <w:t xml:space="preserve"> </w:t>
      </w:r>
      <w:r w:rsidR="00373439">
        <w:rPr>
          <w:rFonts w:ascii="Times New Roman" w:hAnsi="Times New Roman" w:cs="Times New Roman"/>
          <w:sz w:val="24"/>
          <w:szCs w:val="24"/>
        </w:rPr>
        <w:t>(See Appendix G)</w:t>
      </w:r>
    </w:p>
    <w:p w:rsidR="00573BAC" w:rsidRDefault="00573BAC" w:rsidP="00C92E6B">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Fruit</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Germination</w:t>
      </w:r>
    </w:p>
    <w:p w:rsidR="007D46A3" w:rsidRPr="007D46A3" w:rsidRDefault="007D46A3" w:rsidP="005F70D1">
      <w:pPr>
        <w:spacing w:after="0" w:line="240" w:lineRule="auto"/>
        <w:rPr>
          <w:rFonts w:ascii="Times New Roman" w:hAnsi="Times New Roman" w:cs="Times New Roman"/>
          <w:sz w:val="24"/>
          <w:szCs w:val="24"/>
        </w:rPr>
      </w:pPr>
      <w:r w:rsidRPr="007D46A3">
        <w:rPr>
          <w:rFonts w:ascii="Times New Roman" w:hAnsi="Times New Roman" w:cs="Times New Roman"/>
          <w:sz w:val="24"/>
          <w:szCs w:val="24"/>
        </w:rPr>
        <w:t>Humidity</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Light spectrum</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Plant reproduction and genetics</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Plants</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Propagation</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Seeds</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Soil</w:t>
      </w:r>
    </w:p>
    <w:p w:rsidR="007D46A3" w:rsidRPr="007D46A3" w:rsidRDefault="007D46A3" w:rsidP="005F70D1">
      <w:pPr>
        <w:spacing w:after="0" w:line="240" w:lineRule="auto"/>
        <w:rPr>
          <w:rFonts w:ascii="Times New Roman" w:hAnsi="Times New Roman" w:cs="Times New Roman"/>
          <w:sz w:val="24"/>
          <w:szCs w:val="24"/>
        </w:rPr>
        <w:sectPr w:rsidR="007D46A3" w:rsidRPr="007D46A3" w:rsidSect="007D46A3">
          <w:type w:val="continuous"/>
          <w:pgSz w:w="12240" w:h="15840"/>
          <w:pgMar w:top="1440" w:right="1440" w:bottom="1440" w:left="1440" w:header="720" w:footer="720" w:gutter="0"/>
          <w:cols w:num="2" w:space="720"/>
          <w:docGrid w:linePitch="360"/>
        </w:sectPr>
      </w:pPr>
      <w:r w:rsidRPr="007D46A3">
        <w:rPr>
          <w:rFonts w:ascii="Times New Roman" w:hAnsi="Times New Roman" w:cs="Times New Roman"/>
          <w:sz w:val="24"/>
          <w:szCs w:val="24"/>
        </w:rPr>
        <w:t>Temperature</w:t>
      </w:r>
    </w:p>
    <w:p w:rsidR="007D46A3" w:rsidRDefault="007D46A3"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Vegetable</w:t>
      </w:r>
    </w:p>
    <w:p w:rsidR="007D46A3" w:rsidRDefault="00663AC0" w:rsidP="00C92E6B">
      <w:pPr>
        <w:spacing w:after="0" w:line="240" w:lineRule="auto"/>
        <w:rPr>
          <w:rFonts w:ascii="Times New Roman" w:hAnsi="Times New Roman" w:cs="Times New Roman"/>
          <w:sz w:val="24"/>
          <w:szCs w:val="24"/>
        </w:rPr>
      </w:pPr>
      <w:r>
        <w:rPr>
          <w:rFonts w:ascii="Times New Roman" w:hAnsi="Times New Roman" w:cs="Times New Roman"/>
          <w:sz w:val="24"/>
          <w:szCs w:val="24"/>
        </w:rPr>
        <w:t>Transpiration</w:t>
      </w:r>
    </w:p>
    <w:p w:rsidR="007D46A3" w:rsidRDefault="007D46A3" w:rsidP="005F70D1">
      <w:pPr>
        <w:spacing w:after="0" w:line="240" w:lineRule="auto"/>
        <w:rPr>
          <w:rFonts w:ascii="Times New Roman" w:hAnsi="Times New Roman" w:cs="Times New Roman"/>
          <w:b/>
          <w:sz w:val="24"/>
          <w:szCs w:val="24"/>
        </w:rPr>
        <w:sectPr w:rsidR="007D46A3" w:rsidSect="007D46A3">
          <w:type w:val="continuous"/>
          <w:pgSz w:w="12240" w:h="15840"/>
          <w:pgMar w:top="1440" w:right="1440" w:bottom="1440" w:left="1440" w:header="720" w:footer="720" w:gutter="0"/>
          <w:cols w:num="2" w:space="720"/>
          <w:docGrid w:linePitch="360"/>
        </w:sectPr>
      </w:pPr>
    </w:p>
    <w:p w:rsidR="0007753D" w:rsidRDefault="0007753D" w:rsidP="005F70D1">
      <w:pPr>
        <w:spacing w:after="0" w:line="240" w:lineRule="auto"/>
        <w:rPr>
          <w:rFonts w:ascii="Times New Roman" w:hAnsi="Times New Roman" w:cs="Times New Roman"/>
          <w:b/>
          <w:sz w:val="24"/>
          <w:szCs w:val="24"/>
        </w:rPr>
      </w:pPr>
    </w:p>
    <w:p w:rsidR="007D46A3" w:rsidRDefault="007D46A3" w:rsidP="0007753D">
      <w:pPr>
        <w:spacing w:after="0" w:line="240" w:lineRule="auto"/>
        <w:rPr>
          <w:rFonts w:ascii="Times New Roman" w:hAnsi="Times New Roman" w:cs="Times New Roman"/>
          <w:b/>
          <w:sz w:val="24"/>
          <w:szCs w:val="24"/>
        </w:rPr>
        <w:sectPr w:rsidR="007D46A3" w:rsidSect="007D46A3">
          <w:type w:val="continuous"/>
          <w:pgSz w:w="12240" w:h="15840"/>
          <w:pgMar w:top="1440" w:right="1440" w:bottom="1440" w:left="1440" w:header="720" w:footer="720" w:gutter="0"/>
          <w:cols w:space="720"/>
          <w:docGrid w:linePitch="360"/>
        </w:sect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Materials</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Full spectrum lights</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Labels (Popsicle sticks, for example)</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Peat seed starting pellets (the kind that contain compressed peat and expand in water, for example, the Jiffy 7, available on line)</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Potting trays</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Selected seeds (consider green leafy vegetables, herbs, broccoli, and tomatoes)</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Starter plants (only if you plan to grow strawberries)</w:t>
      </w:r>
    </w:p>
    <w:p w:rsidR="00F73C3A" w:rsidRDefault="00F73C3A"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Water containers (recycled gallon-sized juice containers work well)</w:t>
      </w:r>
    </w:p>
    <w:p w:rsidR="0007753D" w:rsidRPr="004E6984" w:rsidRDefault="0007753D" w:rsidP="0007753D">
      <w:pPr>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07753D" w:rsidRDefault="0007753D"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Agriculture in the Classroom, Alaska Edition</w:t>
      </w:r>
    </w:p>
    <w:p w:rsidR="0007753D" w:rsidRDefault="0007753D" w:rsidP="0007753D">
      <w:pPr>
        <w:spacing w:after="0" w:line="240" w:lineRule="auto"/>
        <w:rPr>
          <w:rFonts w:ascii="Times New Roman" w:hAnsi="Times New Roman" w:cs="Times New Roman"/>
          <w:sz w:val="24"/>
          <w:szCs w:val="24"/>
        </w:rPr>
      </w:pPr>
      <w:r w:rsidRPr="00914D11">
        <w:rPr>
          <w:rFonts w:ascii="Times New Roman" w:hAnsi="Times New Roman" w:cs="Times New Roman"/>
          <w:sz w:val="24"/>
          <w:szCs w:val="24"/>
        </w:rPr>
        <w:t>Kernodle, U.  Window sill gardening. Retrieved 14 July 2012 from</w:t>
      </w:r>
      <w:r w:rsidR="00731251">
        <w:rPr>
          <w:rFonts w:ascii="Times New Roman" w:hAnsi="Times New Roman" w:cs="Times New Roman"/>
          <w:sz w:val="24"/>
          <w:szCs w:val="24"/>
        </w:rPr>
        <w:t xml:space="preserve"> </w:t>
      </w:r>
      <w:hyperlink r:id="rId16" w:history="1">
        <w:r w:rsidRPr="009636FC">
          <w:rPr>
            <w:rStyle w:val="Hyperlink"/>
            <w:rFonts w:ascii="Times New Roman" w:hAnsi="Times New Roman" w:cs="Times New Roman"/>
            <w:sz w:val="24"/>
            <w:szCs w:val="24"/>
          </w:rPr>
          <w:t>www.agclassroom.org/AK</w:t>
        </w:r>
      </w:hyperlink>
    </w:p>
    <w:p w:rsidR="0007753D" w:rsidRDefault="0007753D"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Science of Life Explorations</w:t>
      </w:r>
    </w:p>
    <w:p w:rsidR="0007753D" w:rsidRPr="004313C5" w:rsidRDefault="0007753D" w:rsidP="0007753D">
      <w:pPr>
        <w:spacing w:after="0" w:line="240" w:lineRule="auto"/>
        <w:rPr>
          <w:rFonts w:ascii="Times New Roman" w:hAnsi="Times New Roman" w:cs="Times New Roman"/>
          <w:sz w:val="24"/>
          <w:szCs w:val="24"/>
        </w:rPr>
      </w:pPr>
      <w:r>
        <w:rPr>
          <w:rFonts w:ascii="Times New Roman" w:hAnsi="Times New Roman" w:cs="Times New Roman"/>
          <w:sz w:val="24"/>
          <w:szCs w:val="24"/>
        </w:rPr>
        <w:t>A guide to Food and Fiber Systems Literacy</w:t>
      </w:r>
    </w:p>
    <w:p w:rsidR="00EE2500" w:rsidRDefault="00EE2500" w:rsidP="005F70D1">
      <w:pPr>
        <w:spacing w:after="0" w:line="240" w:lineRule="auto"/>
        <w:rPr>
          <w:rFonts w:ascii="Times New Roman" w:hAnsi="Times New Roman" w:cs="Times New Roman"/>
          <w:b/>
          <w:sz w:val="24"/>
          <w:szCs w:val="24"/>
        </w:rPr>
      </w:pPr>
    </w:p>
    <w:p w:rsidR="00C46297" w:rsidRDefault="00C46297">
      <w:pPr>
        <w:rPr>
          <w:rFonts w:ascii="Times New Roman" w:hAnsi="Times New Roman" w:cs="Times New Roman"/>
          <w:b/>
          <w:sz w:val="24"/>
          <w:szCs w:val="24"/>
        </w:rPr>
      </w:pPr>
      <w:r>
        <w:rPr>
          <w:rFonts w:ascii="Times New Roman" w:hAnsi="Times New Roman" w:cs="Times New Roman"/>
          <w:b/>
          <w:sz w:val="24"/>
          <w:szCs w:val="24"/>
        </w:rPr>
        <w:br w:type="page"/>
      </w:r>
    </w:p>
    <w:p w:rsidR="00EE2500" w:rsidRDefault="00EE2500"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Assessment</w:t>
      </w:r>
    </w:p>
    <w:p w:rsidR="00553840" w:rsidRDefault="00553840" w:rsidP="00553840">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participated in the exploration of the life cycle of plants.</w:t>
      </w:r>
    </w:p>
    <w:p w:rsidR="00553840" w:rsidRDefault="00553840" w:rsidP="00553840">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documented the seed planting and germination process.</w:t>
      </w:r>
    </w:p>
    <w:p w:rsidR="00553840" w:rsidRDefault="00553840" w:rsidP="00553840">
      <w:pPr>
        <w:pStyle w:val="ListParagraph"/>
        <w:numPr>
          <w:ilvl w:val="0"/>
          <w:numId w:val="20"/>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understands the terms discussed.</w:t>
      </w:r>
    </w:p>
    <w:p w:rsidR="00C46297" w:rsidRDefault="00C46297" w:rsidP="00C46297">
      <w:pPr>
        <w:pStyle w:val="ListParagraph"/>
        <w:spacing w:after="0" w:line="240" w:lineRule="auto"/>
        <w:rPr>
          <w:rFonts w:ascii="Times New Roman" w:hAnsi="Times New Roman" w:cs="Times New Roman"/>
          <w:sz w:val="24"/>
          <w:szCs w:val="24"/>
        </w:rPr>
      </w:pPr>
    </w:p>
    <w:p w:rsidR="00F16C2D" w:rsidRPr="00F16C2D" w:rsidRDefault="00F16C2D" w:rsidP="00F16C2D">
      <w:pPr>
        <w:spacing w:after="0" w:line="240" w:lineRule="auto"/>
        <w:rPr>
          <w:rFonts w:ascii="Times New Roman" w:hAnsi="Times New Roman" w:cs="Times New Roman"/>
          <w:b/>
          <w:sz w:val="24"/>
          <w:szCs w:val="24"/>
        </w:rPr>
      </w:pPr>
      <w:r w:rsidRPr="00F16C2D">
        <w:rPr>
          <w:rFonts w:ascii="Times New Roman" w:hAnsi="Times New Roman" w:cs="Times New Roman"/>
          <w:b/>
          <w:sz w:val="24"/>
          <w:szCs w:val="24"/>
        </w:rPr>
        <w:t>Modified version</w:t>
      </w:r>
    </w:p>
    <w:p w:rsidR="00F16C2D" w:rsidRDefault="00F16C2D" w:rsidP="00F16C2D">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542139">
        <w:rPr>
          <w:rFonts w:ascii="Times New Roman" w:hAnsi="Times New Roman" w:cs="Times New Roman"/>
          <w:sz w:val="24"/>
          <w:szCs w:val="24"/>
        </w:rPr>
        <w:t xml:space="preserve">Student involvement in planting the seeds and growing the starts will help capture their interest in the indoor garden. </w:t>
      </w:r>
      <w:r>
        <w:rPr>
          <w:rFonts w:ascii="Times New Roman" w:hAnsi="Times New Roman" w:cs="Times New Roman"/>
          <w:sz w:val="24"/>
          <w:szCs w:val="24"/>
        </w:rPr>
        <w:t>Procedures 1 through 4 are appropriate for a modified version</w:t>
      </w:r>
      <w:r w:rsidR="00C07932">
        <w:rPr>
          <w:rFonts w:ascii="Times New Roman" w:hAnsi="Times New Roman" w:cs="Times New Roman"/>
          <w:sz w:val="24"/>
          <w:szCs w:val="24"/>
        </w:rPr>
        <w:t xml:space="preserve"> of Lesson 1</w:t>
      </w:r>
      <w:r>
        <w:rPr>
          <w:rFonts w:ascii="Times New Roman" w:hAnsi="Times New Roman" w:cs="Times New Roman"/>
          <w:sz w:val="24"/>
          <w:szCs w:val="24"/>
        </w:rPr>
        <w:t xml:space="preserve">. </w:t>
      </w:r>
    </w:p>
    <w:p w:rsidR="00603C3E" w:rsidRDefault="00603C3E">
      <w:pPr>
        <w:rPr>
          <w:rFonts w:ascii="Times New Roman" w:hAnsi="Times New Roman" w:cs="Times New Roman"/>
          <w:sz w:val="24"/>
          <w:szCs w:val="24"/>
        </w:rPr>
      </w:pPr>
      <w:r>
        <w:rPr>
          <w:rFonts w:ascii="Times New Roman" w:hAnsi="Times New Roman" w:cs="Times New Roman"/>
          <w:sz w:val="24"/>
          <w:szCs w:val="24"/>
        </w:rPr>
        <w:br w:type="page"/>
      </w:r>
    </w:p>
    <w:p w:rsidR="008F714C" w:rsidRDefault="008F714C" w:rsidP="008F714C">
      <w:pPr>
        <w:rPr>
          <w:rFonts w:ascii="Times New Roman" w:hAnsi="Times New Roman" w:cs="Times New Roman"/>
          <w:b/>
          <w:sz w:val="24"/>
          <w:szCs w:val="24"/>
        </w:rPr>
      </w:pPr>
      <w:r>
        <w:rPr>
          <w:rFonts w:ascii="Times New Roman" w:hAnsi="Times New Roman" w:cs="Times New Roman"/>
          <w:b/>
          <w:sz w:val="24"/>
          <w:szCs w:val="24"/>
        </w:rPr>
        <w:lastRenderedPageBreak/>
        <w:t>Lesson 1: Sample Template for Seedling Growth Monitoring</w:t>
      </w:r>
    </w:p>
    <w:tbl>
      <w:tblPr>
        <w:tblStyle w:val="MediumGrid1-Accent5"/>
        <w:tblW w:w="0" w:type="auto"/>
        <w:tblLook w:val="0000" w:firstRow="0" w:lastRow="0" w:firstColumn="0" w:lastColumn="0" w:noHBand="0" w:noVBand="0"/>
      </w:tblPr>
      <w:tblGrid>
        <w:gridCol w:w="1970"/>
        <w:gridCol w:w="781"/>
        <w:gridCol w:w="6"/>
        <w:gridCol w:w="786"/>
        <w:gridCol w:w="777"/>
        <w:gridCol w:w="7"/>
        <w:gridCol w:w="788"/>
        <w:gridCol w:w="874"/>
        <w:gridCol w:w="791"/>
        <w:gridCol w:w="874"/>
        <w:gridCol w:w="874"/>
        <w:gridCol w:w="812"/>
      </w:tblGrid>
      <w:tr w:rsidR="001B4EAA" w:rsidTr="00FE7B5A">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340" w:type="dxa"/>
            <w:gridSpan w:val="12"/>
          </w:tcPr>
          <w:p w:rsidR="001B4EAA" w:rsidRPr="001B4EAA" w:rsidRDefault="00FE7B5A" w:rsidP="00FE7B5A">
            <w:pPr>
              <w:rPr>
                <w:rFonts w:ascii="Times New Roman" w:hAnsi="Times New Roman" w:cs="Times New Roman"/>
                <w:b/>
                <w:sz w:val="24"/>
                <w:szCs w:val="24"/>
              </w:rPr>
            </w:pPr>
            <w:r w:rsidRPr="00186945">
              <w:rPr>
                <w:rFonts w:ascii="Times New Roman" w:hAnsi="Times New Roman" w:cs="Times New Roman"/>
                <w:b/>
                <w:sz w:val="24"/>
                <w:szCs w:val="24"/>
              </w:rPr>
              <w:t>Plant name</w:t>
            </w:r>
            <w:r w:rsidRPr="001B4EAA">
              <w:rPr>
                <w:rFonts w:ascii="Times New Roman" w:hAnsi="Times New Roman" w:cs="Times New Roman"/>
                <w:b/>
                <w:sz w:val="24"/>
                <w:szCs w:val="24"/>
              </w:rPr>
              <w:t xml:space="preserve"> </w:t>
            </w:r>
            <w:r>
              <w:rPr>
                <w:rFonts w:ascii="Times New Roman" w:hAnsi="Times New Roman" w:cs="Times New Roman"/>
                <w:b/>
                <w:sz w:val="24"/>
                <w:szCs w:val="24"/>
              </w:rPr>
              <w:t xml:space="preserve">and number: </w:t>
            </w:r>
          </w:p>
        </w:tc>
      </w:tr>
      <w:tr w:rsidR="00FE7B5A" w:rsidTr="00FE7B5A">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2D1AD1">
            <w:pPr>
              <w:rPr>
                <w:rFonts w:ascii="Times New Roman" w:hAnsi="Times New Roman" w:cs="Times New Roman"/>
                <w:b/>
                <w:sz w:val="24"/>
                <w:szCs w:val="24"/>
              </w:rPr>
            </w:pPr>
            <w:r w:rsidRPr="001B4EAA">
              <w:rPr>
                <w:rFonts w:ascii="Times New Roman" w:hAnsi="Times New Roman" w:cs="Times New Roman"/>
                <w:b/>
                <w:sz w:val="24"/>
                <w:szCs w:val="24"/>
              </w:rPr>
              <w:t>Date</w:t>
            </w:r>
            <w:r>
              <w:rPr>
                <w:rFonts w:ascii="Times New Roman" w:hAnsi="Times New Roman" w:cs="Times New Roman"/>
                <w:b/>
                <w:sz w:val="24"/>
                <w:szCs w:val="24"/>
              </w:rPr>
              <w:t xml:space="preserve"> planted in seedling mixture</w:t>
            </w:r>
            <w:r w:rsidRPr="001B4EAA">
              <w:rPr>
                <w:rFonts w:ascii="Times New Roman" w:hAnsi="Times New Roman" w:cs="Times New Roman"/>
                <w:b/>
                <w:sz w:val="24"/>
                <w:szCs w:val="24"/>
              </w:rPr>
              <w:t>:</w:t>
            </w:r>
          </w:p>
        </w:tc>
      </w:tr>
      <w:tr w:rsidR="00FE7B5A" w:rsidTr="00FE7B5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2D1AD1">
            <w:pPr>
              <w:rPr>
                <w:rFonts w:ascii="Times New Roman" w:hAnsi="Times New Roman" w:cs="Times New Roman"/>
                <w:b/>
                <w:sz w:val="24"/>
                <w:szCs w:val="24"/>
              </w:rPr>
            </w:pPr>
          </w:p>
        </w:tc>
      </w:tr>
      <w:tr w:rsidR="00FE7B5A" w:rsidTr="00161072">
        <w:trPr>
          <w:trHeight w:val="323"/>
        </w:trPr>
        <w:tc>
          <w:tcPr>
            <w:cnfStyle w:val="000010000000" w:firstRow="0" w:lastRow="0" w:firstColumn="0" w:lastColumn="0" w:oddVBand="1" w:evenVBand="0" w:oddHBand="0" w:evenHBand="0" w:firstRowFirstColumn="0" w:firstRowLastColumn="0" w:lastRowFirstColumn="0" w:lastRowLastColumn="0"/>
            <w:tcW w:w="1970" w:type="dxa"/>
          </w:tcPr>
          <w:p w:rsidR="008F714C" w:rsidRDefault="00FE7B5A" w:rsidP="002D1AD1">
            <w:pPr>
              <w:rPr>
                <w:rFonts w:ascii="Times New Roman" w:hAnsi="Times New Roman" w:cs="Times New Roman"/>
                <w:b/>
                <w:sz w:val="24"/>
                <w:szCs w:val="24"/>
              </w:rPr>
            </w:pPr>
            <w:r>
              <w:rPr>
                <w:rFonts w:ascii="Times New Roman" w:hAnsi="Times New Roman" w:cs="Times New Roman"/>
                <w:b/>
                <w:sz w:val="24"/>
                <w:szCs w:val="24"/>
              </w:rPr>
              <w:t>Date</w:t>
            </w:r>
          </w:p>
        </w:tc>
        <w:tc>
          <w:tcPr>
            <w:tcW w:w="787" w:type="dxa"/>
            <w:gridSpan w:val="2"/>
          </w:tcPr>
          <w:p w:rsidR="008F714C" w:rsidRDefault="008F714C" w:rsidP="002D1A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F714C" w:rsidRDefault="008F714C" w:rsidP="002D1AD1">
            <w:pPr>
              <w:rPr>
                <w:rFonts w:ascii="Times New Roman" w:hAnsi="Times New Roman" w:cs="Times New Roman"/>
                <w:b/>
                <w:sz w:val="24"/>
                <w:szCs w:val="24"/>
              </w:rPr>
            </w:pPr>
          </w:p>
        </w:tc>
        <w:tc>
          <w:tcPr>
            <w:tcW w:w="784" w:type="dxa"/>
            <w:gridSpan w:val="2"/>
          </w:tcPr>
          <w:p w:rsidR="008F714C" w:rsidRDefault="008F714C" w:rsidP="002D1A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8F714C" w:rsidRDefault="008F714C" w:rsidP="002D1AD1">
            <w:pPr>
              <w:rPr>
                <w:rFonts w:ascii="Times New Roman" w:hAnsi="Times New Roman" w:cs="Times New Roman"/>
                <w:b/>
                <w:sz w:val="24"/>
                <w:szCs w:val="24"/>
              </w:rPr>
            </w:pPr>
          </w:p>
        </w:tc>
        <w:tc>
          <w:tcPr>
            <w:tcW w:w="874" w:type="dxa"/>
          </w:tcPr>
          <w:p w:rsidR="008F714C" w:rsidRDefault="008F714C" w:rsidP="002D1A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8F714C" w:rsidRDefault="008F714C" w:rsidP="002D1AD1">
            <w:pPr>
              <w:rPr>
                <w:rFonts w:ascii="Times New Roman" w:hAnsi="Times New Roman" w:cs="Times New Roman"/>
                <w:b/>
                <w:sz w:val="24"/>
                <w:szCs w:val="24"/>
              </w:rPr>
            </w:pPr>
          </w:p>
        </w:tc>
        <w:tc>
          <w:tcPr>
            <w:tcW w:w="874" w:type="dxa"/>
          </w:tcPr>
          <w:p w:rsidR="008F714C" w:rsidRDefault="008F714C" w:rsidP="002D1A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8F714C" w:rsidRDefault="008F714C" w:rsidP="002D1AD1">
            <w:pPr>
              <w:rPr>
                <w:rFonts w:ascii="Times New Roman" w:hAnsi="Times New Roman" w:cs="Times New Roman"/>
                <w:b/>
                <w:sz w:val="24"/>
                <w:szCs w:val="24"/>
              </w:rPr>
            </w:pPr>
          </w:p>
        </w:tc>
        <w:tc>
          <w:tcPr>
            <w:tcW w:w="812" w:type="dxa"/>
          </w:tcPr>
          <w:p w:rsidR="008F714C" w:rsidRDefault="008F714C" w:rsidP="002D1AD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Daylight hours</w:t>
            </w: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Artificial light hours</w:t>
            </w: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 xml:space="preserve">Temperature </w:t>
            </w: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Humidity</w:t>
            </w: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P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Quantity of water added</w:t>
            </w: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4219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Borders>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784" w:type="dxa"/>
            <w:gridSpan w:val="2"/>
            <w:tcBorders>
              <w:left w:val="single" w:sz="4" w:space="0" w:color="8DB3E2" w:themeColor="text2" w:themeTint="66"/>
            </w:tcBorders>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4219D7">
        <w:tc>
          <w:tcPr>
            <w:cnfStyle w:val="000010000000" w:firstRow="0" w:lastRow="0" w:firstColumn="0" w:lastColumn="0" w:oddVBand="1" w:evenVBand="0" w:oddHBand="0" w:evenHBand="0" w:firstRowFirstColumn="0" w:firstRowLastColumn="0" w:lastRowFirstColumn="0" w:lastRowLastColumn="0"/>
            <w:tcW w:w="1970" w:type="dxa"/>
            <w:tcBorders>
              <w:right w:val="single" w:sz="4" w:space="0" w:color="548DD4" w:themeColor="text2" w:themeTint="99"/>
            </w:tcBorders>
          </w:tcPr>
          <w:p w:rsidR="00FE7B5A" w:rsidRDefault="00FE7B5A" w:rsidP="00FE7B5A">
            <w:pPr>
              <w:rPr>
                <w:rFonts w:ascii="Times New Roman" w:hAnsi="Times New Roman" w:cs="Times New Roman"/>
                <w:b/>
                <w:sz w:val="24"/>
                <w:szCs w:val="24"/>
              </w:rPr>
            </w:pPr>
          </w:p>
        </w:tc>
        <w:tc>
          <w:tcPr>
            <w:tcW w:w="787" w:type="dxa"/>
            <w:gridSpan w:val="2"/>
            <w:tcBorders>
              <w:left w:val="single" w:sz="4" w:space="0" w:color="548DD4" w:themeColor="text2" w:themeTint="99"/>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Borders>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784" w:type="dxa"/>
            <w:gridSpan w:val="2"/>
            <w:tcBorders>
              <w:left w:val="single" w:sz="4" w:space="0" w:color="8DB3E2" w:themeColor="text2" w:themeTint="66"/>
              <w:righ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Borders>
              <w:lef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4219D7" w:rsidTr="004219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Borders>
              <w:right w:val="single" w:sz="4" w:space="0" w:color="8DB3E2" w:themeColor="text2" w:themeTint="66"/>
            </w:tcBorders>
          </w:tcPr>
          <w:p w:rsidR="00161072" w:rsidRDefault="00161072" w:rsidP="00FE7B5A">
            <w:pPr>
              <w:rPr>
                <w:rFonts w:ascii="Times New Roman" w:hAnsi="Times New Roman" w:cs="Times New Roman"/>
                <w:b/>
                <w:sz w:val="24"/>
                <w:szCs w:val="24"/>
              </w:rPr>
            </w:pPr>
          </w:p>
        </w:tc>
        <w:tc>
          <w:tcPr>
            <w:tcW w:w="781" w:type="dxa"/>
            <w:tcBorders>
              <w:left w:val="single" w:sz="4" w:space="0" w:color="8DB3E2" w:themeColor="text2" w:themeTint="66"/>
              <w:right w:val="single" w:sz="4" w:space="0" w:color="8DB3E2" w:themeColor="text2" w:themeTint="66"/>
            </w:tcBorders>
          </w:tcPr>
          <w:p w:rsidR="00161072" w:rsidRDefault="00161072"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2" w:type="dxa"/>
            <w:gridSpan w:val="2"/>
            <w:tcBorders>
              <w:left w:val="single" w:sz="4" w:space="0" w:color="8DB3E2" w:themeColor="text2" w:themeTint="66"/>
              <w:right w:val="single" w:sz="4" w:space="0" w:color="8DB3E2" w:themeColor="text2" w:themeTint="66"/>
            </w:tcBorders>
          </w:tcPr>
          <w:p w:rsidR="00161072" w:rsidRDefault="00161072" w:rsidP="00FE7B5A">
            <w:pPr>
              <w:rPr>
                <w:rFonts w:ascii="Times New Roman" w:hAnsi="Times New Roman" w:cs="Times New Roman"/>
                <w:b/>
                <w:sz w:val="24"/>
                <w:szCs w:val="24"/>
              </w:rPr>
            </w:pPr>
          </w:p>
        </w:tc>
        <w:tc>
          <w:tcPr>
            <w:tcW w:w="777" w:type="dxa"/>
            <w:tcBorders>
              <w:left w:val="single" w:sz="4" w:space="0" w:color="8DB3E2" w:themeColor="text2" w:themeTint="66"/>
              <w:right w:val="single" w:sz="4" w:space="0" w:color="8DB3E2" w:themeColor="text2" w:themeTint="66"/>
            </w:tcBorders>
          </w:tcPr>
          <w:p w:rsidR="00161072" w:rsidRDefault="00161072"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5" w:type="dxa"/>
            <w:gridSpan w:val="2"/>
            <w:tcBorders>
              <w:left w:val="single" w:sz="4" w:space="0" w:color="8DB3E2" w:themeColor="text2" w:themeTint="66"/>
              <w:right w:val="single" w:sz="4" w:space="0" w:color="8DB3E2" w:themeColor="text2" w:themeTint="66"/>
            </w:tcBorders>
          </w:tcPr>
          <w:p w:rsidR="00161072" w:rsidRDefault="00161072" w:rsidP="00FE7B5A">
            <w:pPr>
              <w:rPr>
                <w:rFonts w:ascii="Times New Roman" w:hAnsi="Times New Roman" w:cs="Times New Roman"/>
                <w:b/>
                <w:sz w:val="24"/>
                <w:szCs w:val="24"/>
              </w:rPr>
            </w:pPr>
          </w:p>
        </w:tc>
        <w:tc>
          <w:tcPr>
            <w:tcW w:w="874" w:type="dxa"/>
            <w:tcBorders>
              <w:left w:val="single" w:sz="4" w:space="0" w:color="8DB3E2" w:themeColor="text2" w:themeTint="66"/>
              <w:right w:val="single" w:sz="4" w:space="0" w:color="8DB3E2" w:themeColor="text2" w:themeTint="66"/>
            </w:tcBorders>
          </w:tcPr>
          <w:p w:rsidR="00161072" w:rsidRDefault="00161072"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Borders>
              <w:left w:val="single" w:sz="4" w:space="0" w:color="8DB3E2" w:themeColor="text2" w:themeTint="66"/>
            </w:tcBorders>
          </w:tcPr>
          <w:p w:rsidR="00161072" w:rsidRDefault="00161072" w:rsidP="00FE7B5A">
            <w:pPr>
              <w:rPr>
                <w:rFonts w:ascii="Times New Roman" w:hAnsi="Times New Roman" w:cs="Times New Roman"/>
                <w:b/>
                <w:sz w:val="24"/>
                <w:szCs w:val="24"/>
              </w:rPr>
            </w:pPr>
          </w:p>
        </w:tc>
        <w:tc>
          <w:tcPr>
            <w:tcW w:w="874" w:type="dxa"/>
            <w:tcBorders>
              <w:right w:val="single" w:sz="4" w:space="0" w:color="8DB3E2" w:themeColor="text2" w:themeTint="66"/>
            </w:tcBorders>
          </w:tcPr>
          <w:p w:rsidR="00161072" w:rsidRDefault="00161072"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Borders>
              <w:left w:val="single" w:sz="4" w:space="0" w:color="8DB3E2" w:themeColor="text2" w:themeTint="66"/>
              <w:right w:val="single" w:sz="4" w:space="0" w:color="8DB3E2" w:themeColor="text2" w:themeTint="66"/>
            </w:tcBorders>
          </w:tcPr>
          <w:p w:rsidR="00161072" w:rsidRDefault="00161072" w:rsidP="00FE7B5A">
            <w:pPr>
              <w:rPr>
                <w:rFonts w:ascii="Times New Roman" w:hAnsi="Times New Roman" w:cs="Times New Roman"/>
                <w:b/>
                <w:sz w:val="24"/>
                <w:szCs w:val="24"/>
              </w:rPr>
            </w:pPr>
          </w:p>
        </w:tc>
        <w:tc>
          <w:tcPr>
            <w:tcW w:w="812" w:type="dxa"/>
            <w:tcBorders>
              <w:left w:val="single" w:sz="4" w:space="0" w:color="8DB3E2" w:themeColor="text2" w:themeTint="66"/>
            </w:tcBorders>
          </w:tcPr>
          <w:p w:rsidR="00161072" w:rsidRDefault="00161072"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4219D7">
        <w:tc>
          <w:tcPr>
            <w:cnfStyle w:val="000010000000" w:firstRow="0" w:lastRow="0" w:firstColumn="0" w:lastColumn="0" w:oddVBand="1" w:evenVBand="0" w:oddHBand="0" w:evenHBand="0" w:firstRowFirstColumn="0" w:firstRowLastColumn="0" w:lastRowFirstColumn="0" w:lastRowLastColumn="0"/>
            <w:tcW w:w="1970" w:type="dxa"/>
            <w:tcBorders>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787" w:type="dxa"/>
            <w:gridSpan w:val="2"/>
            <w:tcBorders>
              <w:left w:val="single" w:sz="4" w:space="0" w:color="8DB3E2" w:themeColor="text2" w:themeTint="66"/>
              <w:righ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Borders>
              <w:left w:val="single" w:sz="4" w:space="0" w:color="8DB3E2" w:themeColor="text2" w:themeTint="66"/>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784" w:type="dxa"/>
            <w:gridSpan w:val="2"/>
            <w:tcBorders>
              <w:left w:val="single" w:sz="4" w:space="0" w:color="8DB3E2" w:themeColor="text2" w:themeTint="66"/>
              <w:righ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Borders>
              <w:left w:val="single" w:sz="4" w:space="0" w:color="8DB3E2" w:themeColor="text2" w:themeTint="66"/>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874" w:type="dxa"/>
            <w:tcBorders>
              <w:left w:val="single" w:sz="4" w:space="0" w:color="8DB3E2" w:themeColor="text2" w:themeTint="66"/>
              <w:righ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Borders>
              <w:lef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874" w:type="dxa"/>
            <w:tcBorders>
              <w:righ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Borders>
              <w:left w:val="single" w:sz="4" w:space="0" w:color="8DB3E2" w:themeColor="text2" w:themeTint="66"/>
              <w:righ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812" w:type="dxa"/>
            <w:tcBorders>
              <w:left w:val="single" w:sz="4" w:space="0" w:color="8DB3E2" w:themeColor="text2" w:themeTint="66"/>
            </w:tcBorders>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4219D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Borders>
              <w:right w:val="single" w:sz="4" w:space="0" w:color="8DB3E2" w:themeColor="text2" w:themeTint="66"/>
            </w:tcBorders>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 xml:space="preserve">Plant height </w:t>
            </w:r>
          </w:p>
        </w:tc>
        <w:tc>
          <w:tcPr>
            <w:tcW w:w="787" w:type="dxa"/>
            <w:gridSpan w:val="2"/>
            <w:tcBorders>
              <w:left w:val="single" w:sz="4" w:space="0" w:color="8DB3E2" w:themeColor="text2" w:themeTint="66"/>
              <w:right w:val="single" w:sz="4" w:space="0" w:color="8DB3E2" w:themeColor="text2" w:themeTint="66"/>
            </w:tcBorders>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Borders>
              <w:left w:val="single" w:sz="4" w:space="0" w:color="8DB3E2" w:themeColor="text2" w:themeTint="66"/>
            </w:tcBorders>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rPr>
          <w:trHeight w:val="26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161072">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7B5A" w:rsidTr="0016107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0" w:type="dxa"/>
          </w:tcPr>
          <w:p w:rsidR="00FE7B5A" w:rsidRDefault="00FE7B5A" w:rsidP="00FE7B5A">
            <w:pPr>
              <w:rPr>
                <w:rFonts w:ascii="Times New Roman" w:hAnsi="Times New Roman" w:cs="Times New Roman"/>
                <w:b/>
                <w:sz w:val="24"/>
                <w:szCs w:val="24"/>
              </w:rPr>
            </w:pPr>
          </w:p>
        </w:tc>
        <w:tc>
          <w:tcPr>
            <w:tcW w:w="787"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FE7B5A" w:rsidRDefault="00FE7B5A" w:rsidP="00FE7B5A">
            <w:pPr>
              <w:rPr>
                <w:rFonts w:ascii="Times New Roman" w:hAnsi="Times New Roman" w:cs="Times New Roman"/>
                <w:b/>
                <w:sz w:val="24"/>
                <w:szCs w:val="24"/>
              </w:rPr>
            </w:pPr>
          </w:p>
        </w:tc>
        <w:tc>
          <w:tcPr>
            <w:tcW w:w="784" w:type="dxa"/>
            <w:gridSpan w:val="2"/>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8"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91" w:type="dxa"/>
          </w:tcPr>
          <w:p w:rsidR="00FE7B5A" w:rsidRDefault="00FE7B5A" w:rsidP="00FE7B5A">
            <w:pPr>
              <w:rPr>
                <w:rFonts w:ascii="Times New Roman" w:hAnsi="Times New Roman" w:cs="Times New Roman"/>
                <w:b/>
                <w:sz w:val="24"/>
                <w:szCs w:val="24"/>
              </w:rPr>
            </w:pPr>
          </w:p>
        </w:tc>
        <w:tc>
          <w:tcPr>
            <w:tcW w:w="874"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74" w:type="dxa"/>
          </w:tcPr>
          <w:p w:rsidR="00FE7B5A" w:rsidRDefault="00FE7B5A" w:rsidP="00FE7B5A">
            <w:pPr>
              <w:rPr>
                <w:rFonts w:ascii="Times New Roman" w:hAnsi="Times New Roman" w:cs="Times New Roman"/>
                <w:b/>
                <w:sz w:val="24"/>
                <w:szCs w:val="24"/>
              </w:rPr>
            </w:pPr>
          </w:p>
        </w:tc>
        <w:tc>
          <w:tcPr>
            <w:tcW w:w="812" w:type="dxa"/>
          </w:tcPr>
          <w:p w:rsidR="00FE7B5A" w:rsidRDefault="00FE7B5A" w:rsidP="00FE7B5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7B5A" w:rsidTr="00FE7B5A">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 xml:space="preserve">Date </w:t>
            </w:r>
            <w:r w:rsidR="00161072">
              <w:rPr>
                <w:rFonts w:ascii="Times New Roman" w:hAnsi="Times New Roman" w:cs="Times New Roman"/>
                <w:sz w:val="24"/>
                <w:szCs w:val="24"/>
              </w:rPr>
              <w:t xml:space="preserve">plant </w:t>
            </w:r>
            <w:r>
              <w:rPr>
                <w:rFonts w:ascii="Times New Roman" w:hAnsi="Times New Roman" w:cs="Times New Roman"/>
                <w:sz w:val="24"/>
                <w:szCs w:val="24"/>
              </w:rPr>
              <w:t>appears above soil</w:t>
            </w:r>
            <w:r w:rsidR="00161072">
              <w:rPr>
                <w:rFonts w:ascii="Times New Roman" w:hAnsi="Times New Roman" w:cs="Times New Roman"/>
                <w:sz w:val="24"/>
                <w:szCs w:val="24"/>
              </w:rPr>
              <w:t>:</w:t>
            </w:r>
          </w:p>
        </w:tc>
      </w:tr>
      <w:tr w:rsidR="00FE7B5A" w:rsidTr="00FE7B5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Date 1</w:t>
            </w:r>
            <w:r w:rsidRPr="006C4247">
              <w:rPr>
                <w:rFonts w:ascii="Times New Roman" w:hAnsi="Times New Roman" w:cs="Times New Roman"/>
                <w:sz w:val="24"/>
                <w:szCs w:val="24"/>
                <w:vertAlign w:val="superscript"/>
              </w:rPr>
              <w:t>st</w:t>
            </w:r>
            <w:r>
              <w:rPr>
                <w:rFonts w:ascii="Times New Roman" w:hAnsi="Times New Roman" w:cs="Times New Roman"/>
                <w:sz w:val="24"/>
                <w:szCs w:val="24"/>
              </w:rPr>
              <w:t xml:space="preserve"> leaf set</w:t>
            </w:r>
            <w:r w:rsidR="00161072">
              <w:rPr>
                <w:rFonts w:ascii="Times New Roman" w:hAnsi="Times New Roman" w:cs="Times New Roman"/>
                <w:sz w:val="24"/>
                <w:szCs w:val="24"/>
              </w:rPr>
              <w:t>:</w:t>
            </w:r>
          </w:p>
        </w:tc>
      </w:tr>
      <w:tr w:rsidR="00FE7B5A" w:rsidTr="00FE7B5A">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Date 2</w:t>
            </w:r>
            <w:r w:rsidRPr="006C4247">
              <w:rPr>
                <w:rFonts w:ascii="Times New Roman" w:hAnsi="Times New Roman" w:cs="Times New Roman"/>
                <w:sz w:val="24"/>
                <w:szCs w:val="24"/>
                <w:vertAlign w:val="superscript"/>
              </w:rPr>
              <w:t>nd</w:t>
            </w:r>
            <w:r>
              <w:rPr>
                <w:rFonts w:ascii="Times New Roman" w:hAnsi="Times New Roman" w:cs="Times New Roman"/>
                <w:sz w:val="24"/>
                <w:szCs w:val="24"/>
              </w:rPr>
              <w:t xml:space="preserve"> leaf set</w:t>
            </w:r>
            <w:r w:rsidR="00161072">
              <w:rPr>
                <w:rFonts w:ascii="Times New Roman" w:hAnsi="Times New Roman" w:cs="Times New Roman"/>
                <w:sz w:val="24"/>
                <w:szCs w:val="24"/>
              </w:rPr>
              <w:t>:</w:t>
            </w:r>
          </w:p>
        </w:tc>
      </w:tr>
      <w:tr w:rsidR="00FE7B5A" w:rsidTr="00FE7B5A">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Pr="00161072" w:rsidRDefault="00FE7B5A" w:rsidP="00FE7B5A">
            <w:pPr>
              <w:rPr>
                <w:rFonts w:ascii="Times New Roman" w:hAnsi="Times New Roman" w:cs="Times New Roman"/>
                <w:sz w:val="24"/>
                <w:szCs w:val="24"/>
              </w:rPr>
            </w:pPr>
            <w:r w:rsidRPr="00161072">
              <w:rPr>
                <w:rFonts w:ascii="Times New Roman" w:hAnsi="Times New Roman" w:cs="Times New Roman"/>
                <w:sz w:val="24"/>
                <w:szCs w:val="24"/>
              </w:rPr>
              <w:t>Date transplanted</w:t>
            </w:r>
            <w:r w:rsidR="00161072" w:rsidRPr="00161072">
              <w:rPr>
                <w:rFonts w:ascii="Times New Roman" w:hAnsi="Times New Roman" w:cs="Times New Roman"/>
                <w:sz w:val="24"/>
                <w:szCs w:val="24"/>
              </w:rPr>
              <w:t>:</w:t>
            </w:r>
          </w:p>
        </w:tc>
      </w:tr>
      <w:tr w:rsidR="00FE7B5A" w:rsidTr="00FE7B5A">
        <w:trPr>
          <w:trHeight w:val="1933"/>
        </w:trPr>
        <w:tc>
          <w:tcPr>
            <w:cnfStyle w:val="000010000000" w:firstRow="0" w:lastRow="0" w:firstColumn="0" w:lastColumn="0" w:oddVBand="1" w:evenVBand="0" w:oddHBand="0" w:evenHBand="0" w:firstRowFirstColumn="0" w:firstRowLastColumn="0" w:lastRowFirstColumn="0" w:lastRowLastColumn="0"/>
            <w:tcW w:w="9340" w:type="dxa"/>
            <w:gridSpan w:val="12"/>
          </w:tcPr>
          <w:p w:rsidR="00FE7B5A" w:rsidRDefault="00FE7B5A" w:rsidP="00FE7B5A">
            <w:pPr>
              <w:rPr>
                <w:rFonts w:ascii="Times New Roman" w:hAnsi="Times New Roman" w:cs="Times New Roman"/>
                <w:b/>
                <w:sz w:val="24"/>
                <w:szCs w:val="24"/>
              </w:rPr>
            </w:pPr>
            <w:r>
              <w:rPr>
                <w:rFonts w:ascii="Times New Roman" w:hAnsi="Times New Roman" w:cs="Times New Roman"/>
                <w:sz w:val="24"/>
                <w:szCs w:val="24"/>
              </w:rPr>
              <w:t>Notes</w:t>
            </w:r>
            <w:r w:rsidR="00161072">
              <w:rPr>
                <w:rFonts w:ascii="Times New Roman" w:hAnsi="Times New Roman" w:cs="Times New Roman"/>
                <w:sz w:val="24"/>
                <w:szCs w:val="24"/>
              </w:rPr>
              <w:t>:</w:t>
            </w:r>
          </w:p>
        </w:tc>
      </w:tr>
    </w:tbl>
    <w:p w:rsidR="008F714C" w:rsidRDefault="008F714C" w:rsidP="008F714C">
      <w:pPr>
        <w:rPr>
          <w:rFonts w:ascii="Times New Roman" w:hAnsi="Times New Roman" w:cs="Times New Roman"/>
          <w:b/>
          <w:sz w:val="24"/>
          <w:szCs w:val="24"/>
        </w:rPr>
      </w:pPr>
    </w:p>
    <w:p w:rsidR="00D765A4" w:rsidRDefault="00B821C3" w:rsidP="005F70D1">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Lesson 2: </w:t>
      </w:r>
      <w:r w:rsidR="00D765A4" w:rsidRPr="00EA787C">
        <w:rPr>
          <w:rFonts w:ascii="Times New Roman" w:hAnsi="Times New Roman" w:cs="Times New Roman"/>
          <w:b/>
          <w:sz w:val="28"/>
          <w:szCs w:val="28"/>
        </w:rPr>
        <w:t>Setting up Hydroponics Hardware and Transplanting the Seedlings</w:t>
      </w:r>
    </w:p>
    <w:p w:rsidR="00C63E29" w:rsidRDefault="00C63E29" w:rsidP="005F70D1">
      <w:pPr>
        <w:spacing w:after="0" w:line="240" w:lineRule="auto"/>
        <w:rPr>
          <w:rFonts w:ascii="Times New Roman" w:hAnsi="Times New Roman" w:cs="Times New Roman"/>
          <w:b/>
          <w:sz w:val="28"/>
          <w:szCs w:val="28"/>
        </w:rPr>
      </w:pPr>
    </w:p>
    <w:p w:rsidR="00C63E29" w:rsidRPr="00EA787C" w:rsidRDefault="00C63E29" w:rsidP="005F70D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353050" cy="3905250"/>
            <wp:effectExtent l="19050" t="0" r="0" b="0"/>
            <wp:docPr id="5" name="Picture 4" descr="DSC0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16.JPG"/>
                    <pic:cNvPicPr/>
                  </pic:nvPicPr>
                  <pic:blipFill>
                    <a:blip r:embed="rId17" cstate="print"/>
                    <a:srcRect l="12339" t="12393"/>
                    <a:stretch>
                      <a:fillRect/>
                    </a:stretch>
                  </pic:blipFill>
                  <pic:spPr>
                    <a:xfrm>
                      <a:off x="0" y="0"/>
                      <a:ext cx="5353050" cy="3905250"/>
                    </a:xfrm>
                    <a:prstGeom prst="rect">
                      <a:avLst/>
                    </a:prstGeom>
                  </pic:spPr>
                </pic:pic>
              </a:graphicData>
            </a:graphic>
          </wp:inline>
        </w:drawing>
      </w:r>
    </w:p>
    <w:p w:rsidR="00D765A4" w:rsidRDefault="00D765A4" w:rsidP="005F70D1">
      <w:pPr>
        <w:spacing w:after="0" w:line="240" w:lineRule="auto"/>
        <w:rPr>
          <w:rFonts w:ascii="Times New Roman" w:hAnsi="Times New Roman" w:cs="Times New Roman"/>
          <w:b/>
          <w:sz w:val="24"/>
          <w:szCs w:val="24"/>
        </w:rPr>
      </w:pPr>
    </w:p>
    <w:p w:rsidR="00EE2500" w:rsidRPr="005F70D1" w:rsidRDefault="00EE2500" w:rsidP="00EE2500">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Suggested Grade Levels </w:t>
      </w:r>
      <w:r>
        <w:rPr>
          <w:rFonts w:ascii="Times New Roman" w:hAnsi="Times New Roman" w:cs="Times New Roman"/>
          <w:sz w:val="24"/>
          <w:szCs w:val="24"/>
        </w:rPr>
        <w:t>7-12</w:t>
      </w:r>
    </w:p>
    <w:p w:rsidR="00EE2500" w:rsidRDefault="00EE2500" w:rsidP="00EE2500">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Time</w:t>
      </w:r>
    </w:p>
    <w:p w:rsidR="00EE2500" w:rsidRDefault="00A635B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will take 1.5 class periods (45 minutes each).</w:t>
      </w:r>
    </w:p>
    <w:p w:rsidR="00A635B0" w:rsidRPr="00A635B0" w:rsidRDefault="00A635B0"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Teaching Goal</w:t>
      </w:r>
    </w:p>
    <w:p w:rsidR="00D765A4" w:rsidRDefault="004920C6"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w:t>
      </w:r>
      <w:r w:rsidR="00493A80">
        <w:rPr>
          <w:rFonts w:ascii="Times New Roman" w:hAnsi="Times New Roman" w:cs="Times New Roman"/>
          <w:sz w:val="24"/>
          <w:szCs w:val="24"/>
        </w:rPr>
        <w:t xml:space="preserve"> introduce</w:t>
      </w:r>
      <w:r>
        <w:rPr>
          <w:rFonts w:ascii="Times New Roman" w:hAnsi="Times New Roman" w:cs="Times New Roman"/>
          <w:sz w:val="24"/>
          <w:szCs w:val="24"/>
        </w:rPr>
        <w:t xml:space="preserve"> students </w:t>
      </w:r>
      <w:r w:rsidR="005E46C7">
        <w:rPr>
          <w:rFonts w:ascii="Times New Roman" w:hAnsi="Times New Roman" w:cs="Times New Roman"/>
          <w:sz w:val="24"/>
          <w:szCs w:val="24"/>
        </w:rPr>
        <w:t>to vertical drip hydroponics (VDH) and to transplanting seedlings for growth to maturity in the VDH units.</w:t>
      </w:r>
    </w:p>
    <w:p w:rsidR="005E46C7" w:rsidRPr="005E46C7" w:rsidRDefault="005E46C7" w:rsidP="005F70D1">
      <w:pPr>
        <w:spacing w:after="0" w:line="240" w:lineRule="auto"/>
        <w:rPr>
          <w:rFonts w:ascii="Times New Roman" w:hAnsi="Times New Roman" w:cs="Times New Roman"/>
          <w:sz w:val="24"/>
          <w:szCs w:val="24"/>
        </w:rPr>
      </w:pPr>
    </w:p>
    <w:p w:rsidR="00D765A4" w:rsidRDefault="008D1CD2"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w:t>
      </w:r>
      <w:r w:rsidR="00D765A4">
        <w:rPr>
          <w:rFonts w:ascii="Times New Roman" w:hAnsi="Times New Roman" w:cs="Times New Roman"/>
          <w:b/>
          <w:sz w:val="24"/>
          <w:szCs w:val="24"/>
        </w:rPr>
        <w:t>Objectives</w:t>
      </w:r>
    </w:p>
    <w:p w:rsidR="004920C6" w:rsidRDefault="004920C6" w:rsidP="004920C6">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To</w:t>
      </w:r>
      <w:r w:rsidR="005E46C7" w:rsidRPr="004920C6">
        <w:rPr>
          <w:rFonts w:ascii="Times New Roman" w:hAnsi="Times New Roman" w:cs="Times New Roman"/>
          <w:sz w:val="24"/>
          <w:szCs w:val="24"/>
        </w:rPr>
        <w:t xml:space="preserve"> properly assemble the VDH units, </w:t>
      </w:r>
      <w:r>
        <w:rPr>
          <w:rFonts w:ascii="Times New Roman" w:hAnsi="Times New Roman" w:cs="Times New Roman"/>
          <w:sz w:val="24"/>
          <w:szCs w:val="24"/>
        </w:rPr>
        <w:t xml:space="preserve">arrange the VDH floor plan, </w:t>
      </w:r>
      <w:r w:rsidR="005E46C7" w:rsidRPr="004920C6">
        <w:rPr>
          <w:rFonts w:ascii="Times New Roman" w:hAnsi="Times New Roman" w:cs="Times New Roman"/>
          <w:sz w:val="24"/>
          <w:szCs w:val="24"/>
        </w:rPr>
        <w:t xml:space="preserve">place the seedlings into the units, </w:t>
      </w:r>
      <w:r>
        <w:rPr>
          <w:rFonts w:ascii="Times New Roman" w:hAnsi="Times New Roman" w:cs="Times New Roman"/>
          <w:sz w:val="24"/>
          <w:szCs w:val="24"/>
        </w:rPr>
        <w:t xml:space="preserve">and </w:t>
      </w:r>
      <w:r w:rsidR="005E46C7" w:rsidRPr="004920C6">
        <w:rPr>
          <w:rFonts w:ascii="Times New Roman" w:hAnsi="Times New Roman" w:cs="Times New Roman"/>
          <w:sz w:val="24"/>
          <w:szCs w:val="24"/>
        </w:rPr>
        <w:t>determine the appropriate nutrient and light levels</w:t>
      </w:r>
      <w:r>
        <w:rPr>
          <w:rFonts w:ascii="Times New Roman" w:hAnsi="Times New Roman" w:cs="Times New Roman"/>
          <w:sz w:val="24"/>
          <w:szCs w:val="24"/>
        </w:rPr>
        <w:t>.</w:t>
      </w:r>
    </w:p>
    <w:p w:rsidR="005E46C7" w:rsidRDefault="004920C6" w:rsidP="004920C6">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discuss and </w:t>
      </w:r>
      <w:r w:rsidR="005E46C7" w:rsidRPr="004920C6">
        <w:rPr>
          <w:rFonts w:ascii="Times New Roman" w:hAnsi="Times New Roman" w:cs="Times New Roman"/>
          <w:sz w:val="24"/>
          <w:szCs w:val="24"/>
        </w:rPr>
        <w:t>document the process.</w:t>
      </w:r>
    </w:p>
    <w:p w:rsidR="004920C6" w:rsidRPr="004920C6" w:rsidRDefault="004920C6" w:rsidP="004920C6">
      <w:pPr>
        <w:pStyle w:val="ListParagraph"/>
        <w:numPr>
          <w:ilvl w:val="0"/>
          <w:numId w:val="15"/>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the advantages and drawbacks of VDH and the determined floor plan.</w:t>
      </w:r>
    </w:p>
    <w:p w:rsidR="004E10F9" w:rsidRDefault="004E10F9" w:rsidP="005F70D1">
      <w:pPr>
        <w:spacing w:after="0" w:line="240" w:lineRule="auto"/>
        <w:rPr>
          <w:rFonts w:ascii="Times New Roman" w:hAnsi="Times New Roman" w:cs="Times New Roman"/>
          <w:sz w:val="24"/>
          <w:szCs w:val="24"/>
        </w:rPr>
      </w:pPr>
    </w:p>
    <w:p w:rsidR="004E10F9" w:rsidRDefault="004E10F9"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t>Alaska Standards</w:t>
      </w:r>
    </w:p>
    <w:p w:rsidR="00F354AF" w:rsidRDefault="00F354AF" w:rsidP="00F354AF">
      <w:pPr>
        <w:spacing w:after="0" w:line="240" w:lineRule="auto"/>
        <w:rPr>
          <w:rFonts w:ascii="Times New Roman" w:hAnsi="Times New Roman" w:cs="Times New Roman"/>
          <w:sz w:val="24"/>
          <w:szCs w:val="24"/>
        </w:rPr>
        <w:sectPr w:rsidR="00F354AF" w:rsidSect="00573BAC">
          <w:type w:val="continuous"/>
          <w:pgSz w:w="12240" w:h="15840"/>
          <w:pgMar w:top="1440" w:right="1440" w:bottom="1440" w:left="1440" w:header="720" w:footer="720" w:gutter="0"/>
          <w:cols w:space="720"/>
          <w:docGrid w:linePitch="360"/>
        </w:sectPr>
      </w:pP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Number System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as Inquiry and Process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Statistics and Probability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Writing Standard for Science 1, 2, 3, 4</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History and Nature of Science 1, 2, 3, 4</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Concepts of Life Science 1, 2</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and Technology 1,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Ratios and Proportional Relationship 2, 3</w:t>
      </w:r>
    </w:p>
    <w:p w:rsidR="00F354AF" w:rsidRDefault="00F354AF" w:rsidP="004E10F9">
      <w:pPr>
        <w:spacing w:after="0" w:line="240" w:lineRule="auto"/>
        <w:rPr>
          <w:rFonts w:ascii="Times New Roman" w:hAnsi="Times New Roman" w:cs="Times New Roman"/>
          <w:sz w:val="24"/>
          <w:szCs w:val="24"/>
        </w:rPr>
        <w:sectPr w:rsidR="00F354AF" w:rsidSect="00F5217A">
          <w:type w:val="continuous"/>
          <w:pgSz w:w="12240" w:h="15840"/>
          <w:pgMar w:top="1440" w:right="1440" w:bottom="1440" w:left="1440" w:header="720" w:footer="720" w:gutter="0"/>
          <w:cols w:num="2" w:space="720"/>
          <w:docGrid w:linePitch="360"/>
        </w:sectPr>
      </w:pPr>
    </w:p>
    <w:p w:rsidR="007464E7" w:rsidRPr="007464E7" w:rsidRDefault="007464E7" w:rsidP="004E10F9">
      <w:pPr>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21</w:t>
      </w:r>
      <w:r w:rsidRPr="0007753D">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Skills</w:t>
      </w:r>
    </w:p>
    <w:p w:rsidR="00573BAC" w:rsidRDefault="00573BAC" w:rsidP="00292BC8">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Collaboration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Cooperation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Creativity</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Organization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Problem solving</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Social responsibility</w:t>
      </w:r>
    </w:p>
    <w:p w:rsidR="00573BAC" w:rsidRDefault="00573BAC" w:rsidP="005F70D1">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5E46C7" w:rsidRPr="005E46C7" w:rsidRDefault="005E46C7"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9C22A8" w:rsidRDefault="005E46C7"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During this lesson, </w:t>
      </w:r>
      <w:r w:rsidR="009C22A8">
        <w:rPr>
          <w:rFonts w:ascii="Times New Roman" w:hAnsi="Times New Roman" w:cs="Times New Roman"/>
          <w:sz w:val="24"/>
          <w:szCs w:val="24"/>
        </w:rPr>
        <w:t xml:space="preserve">students </w:t>
      </w:r>
      <w:r w:rsidR="008569D9">
        <w:rPr>
          <w:rFonts w:ascii="Times New Roman" w:hAnsi="Times New Roman" w:cs="Times New Roman"/>
          <w:sz w:val="24"/>
          <w:szCs w:val="24"/>
        </w:rPr>
        <w:t xml:space="preserve">will </w:t>
      </w:r>
      <w:r w:rsidR="009C22A8">
        <w:rPr>
          <w:rFonts w:ascii="Times New Roman" w:hAnsi="Times New Roman" w:cs="Times New Roman"/>
          <w:sz w:val="24"/>
          <w:szCs w:val="24"/>
        </w:rPr>
        <w:t xml:space="preserve">assemble the VDH units and fill the water/nutrient reservoir following instructions included with the unit. Caution: the VDH reservoir can hold as much as 10 gallons of water and students must be careful not to overexert while filling the units. </w:t>
      </w:r>
      <w:r w:rsidR="008569D9">
        <w:rPr>
          <w:rFonts w:ascii="Times New Roman" w:hAnsi="Times New Roman" w:cs="Times New Roman"/>
          <w:sz w:val="24"/>
          <w:szCs w:val="24"/>
        </w:rPr>
        <w:t xml:space="preserve">Plan to fill the reservoirs in one gallon increments. </w:t>
      </w:r>
      <w:r w:rsidR="009C22A8">
        <w:rPr>
          <w:rFonts w:ascii="Times New Roman" w:hAnsi="Times New Roman" w:cs="Times New Roman"/>
          <w:sz w:val="24"/>
          <w:szCs w:val="24"/>
        </w:rPr>
        <w:t>T</w:t>
      </w:r>
      <w:r>
        <w:rPr>
          <w:rFonts w:ascii="Times New Roman" w:hAnsi="Times New Roman" w:cs="Times New Roman"/>
          <w:sz w:val="24"/>
          <w:szCs w:val="24"/>
        </w:rPr>
        <w:t xml:space="preserve">he plants are </w:t>
      </w:r>
      <w:r w:rsidR="009C22A8">
        <w:rPr>
          <w:rFonts w:ascii="Times New Roman" w:hAnsi="Times New Roman" w:cs="Times New Roman"/>
          <w:sz w:val="24"/>
          <w:szCs w:val="24"/>
        </w:rPr>
        <w:t xml:space="preserve">then </w:t>
      </w:r>
      <w:r>
        <w:rPr>
          <w:rFonts w:ascii="Times New Roman" w:hAnsi="Times New Roman" w:cs="Times New Roman"/>
          <w:sz w:val="24"/>
          <w:szCs w:val="24"/>
        </w:rPr>
        <w:t>placed into the VDH units</w:t>
      </w:r>
      <w:r w:rsidR="009C22A8">
        <w:rPr>
          <w:rFonts w:ascii="Times New Roman" w:hAnsi="Times New Roman" w:cs="Times New Roman"/>
          <w:sz w:val="24"/>
          <w:szCs w:val="24"/>
        </w:rPr>
        <w:t xml:space="preserve"> and the pump and light timers are set.</w:t>
      </w:r>
      <w:r w:rsidR="00074820">
        <w:rPr>
          <w:rFonts w:ascii="Times New Roman" w:hAnsi="Times New Roman" w:cs="Times New Roman"/>
          <w:sz w:val="24"/>
          <w:szCs w:val="24"/>
        </w:rPr>
        <w:t xml:space="preserve"> The anatomical study of plants is introduced.</w:t>
      </w:r>
    </w:p>
    <w:p w:rsidR="009C22A8" w:rsidRDefault="009C22A8"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for Teachers</w:t>
      </w:r>
    </w:p>
    <w:p w:rsidR="009C22A8" w:rsidRDefault="001664C9"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Hydroponics technology is being used in many places around the world </w:t>
      </w:r>
      <w:r w:rsidR="008569D9">
        <w:rPr>
          <w:rFonts w:ascii="Times New Roman" w:hAnsi="Times New Roman" w:cs="Times New Roman"/>
          <w:sz w:val="24"/>
          <w:szCs w:val="24"/>
        </w:rPr>
        <w:t>(</w:t>
      </w:r>
      <w:r>
        <w:rPr>
          <w:rFonts w:ascii="Times New Roman" w:hAnsi="Times New Roman" w:cs="Times New Roman"/>
          <w:sz w:val="24"/>
          <w:szCs w:val="24"/>
        </w:rPr>
        <w:t>and in space</w:t>
      </w:r>
      <w:r w:rsidR="008569D9">
        <w:rPr>
          <w:rFonts w:ascii="Times New Roman" w:hAnsi="Times New Roman" w:cs="Times New Roman"/>
          <w:sz w:val="24"/>
          <w:szCs w:val="24"/>
        </w:rPr>
        <w:t>)</w:t>
      </w:r>
      <w:r>
        <w:rPr>
          <w:rFonts w:ascii="Times New Roman" w:hAnsi="Times New Roman" w:cs="Times New Roman"/>
          <w:sz w:val="24"/>
          <w:szCs w:val="24"/>
        </w:rPr>
        <w:t xml:space="preserve"> to bring fresh foods to people during all seasons. </w:t>
      </w:r>
      <w:r w:rsidR="00187EDD">
        <w:rPr>
          <w:rFonts w:ascii="Times New Roman" w:hAnsi="Times New Roman" w:cs="Times New Roman"/>
          <w:sz w:val="24"/>
          <w:szCs w:val="24"/>
        </w:rPr>
        <w:t xml:space="preserve">Discuss the potential for hydroponics to help Alaskans achieve a balanced diet despite the extreme climatic conditions. </w:t>
      </w:r>
      <w:r w:rsidR="006D1854">
        <w:rPr>
          <w:rFonts w:ascii="Times New Roman" w:hAnsi="Times New Roman" w:cs="Times New Roman"/>
          <w:sz w:val="24"/>
          <w:szCs w:val="24"/>
        </w:rPr>
        <w:t>Chemical fertilizers are a must for hydroponics because of food safety concerns. Discuss the components of chemical fertilizers.</w:t>
      </w:r>
      <w:r w:rsidR="00074820">
        <w:rPr>
          <w:rFonts w:ascii="Times New Roman" w:hAnsi="Times New Roman" w:cs="Times New Roman"/>
          <w:sz w:val="24"/>
          <w:szCs w:val="24"/>
        </w:rPr>
        <w:t xml:space="preserve"> Fertilizers provide plant nutrients for growth and reproduction. Plants use their root system to reach and integrate water and nutrients from their surroundings. The plant root system plays a vital role in a hydroponic growing system. The growth medium is strictly a place to anchor the plant and to provide a reservoir of nutrient-rich water. As the roots take-up the water, the water-soluble nutrients are also absorbed.</w:t>
      </w:r>
    </w:p>
    <w:p w:rsidR="004C430D" w:rsidRDefault="004C430D" w:rsidP="005F70D1">
      <w:pPr>
        <w:spacing w:after="0" w:line="240" w:lineRule="auto"/>
        <w:rPr>
          <w:rFonts w:ascii="Times New Roman" w:hAnsi="Times New Roman" w:cs="Times New Roman"/>
          <w:sz w:val="24"/>
          <w:szCs w:val="24"/>
        </w:rPr>
      </w:pPr>
    </w:p>
    <w:p w:rsidR="004C430D" w:rsidRDefault="00B7656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classroom layout will influence the floor plan for the VDH units. Considerations for the floor plan include the number of VDH units and lights available, experimentation variables, and the plants selected. VDH units can be placed </w:t>
      </w:r>
      <w:r w:rsidR="005A716B">
        <w:rPr>
          <w:rFonts w:ascii="Times New Roman" w:hAnsi="Times New Roman" w:cs="Times New Roman"/>
          <w:sz w:val="24"/>
          <w:szCs w:val="24"/>
        </w:rPr>
        <w:t>adjacent</w:t>
      </w:r>
      <w:r>
        <w:rPr>
          <w:rFonts w:ascii="Times New Roman" w:hAnsi="Times New Roman" w:cs="Times New Roman"/>
          <w:sz w:val="24"/>
          <w:szCs w:val="24"/>
        </w:rPr>
        <w:t xml:space="preserve"> to each other in order to maximize the available lighting</w:t>
      </w:r>
      <w:r w:rsidR="005A716B">
        <w:rPr>
          <w:rFonts w:ascii="Times New Roman" w:hAnsi="Times New Roman" w:cs="Times New Roman"/>
          <w:sz w:val="24"/>
          <w:szCs w:val="24"/>
        </w:rPr>
        <w:t xml:space="preserve"> and minimize floor space</w:t>
      </w:r>
      <w:r>
        <w:rPr>
          <w:rFonts w:ascii="Times New Roman" w:hAnsi="Times New Roman" w:cs="Times New Roman"/>
          <w:sz w:val="24"/>
          <w:szCs w:val="24"/>
        </w:rPr>
        <w:t>. Variations in light, heat</w:t>
      </w:r>
      <w:r w:rsidR="005A716B">
        <w:rPr>
          <w:rFonts w:ascii="Times New Roman" w:hAnsi="Times New Roman" w:cs="Times New Roman"/>
          <w:sz w:val="24"/>
          <w:szCs w:val="24"/>
        </w:rPr>
        <w:t>,</w:t>
      </w:r>
      <w:r>
        <w:rPr>
          <w:rFonts w:ascii="Times New Roman" w:hAnsi="Times New Roman" w:cs="Times New Roman"/>
          <w:sz w:val="24"/>
          <w:szCs w:val="24"/>
        </w:rPr>
        <w:t xml:space="preserve"> or place in the room m</w:t>
      </w:r>
      <w:r w:rsidR="00E452F6">
        <w:rPr>
          <w:rFonts w:ascii="Times New Roman" w:hAnsi="Times New Roman" w:cs="Times New Roman"/>
          <w:sz w:val="24"/>
          <w:szCs w:val="24"/>
        </w:rPr>
        <w:t>ay</w:t>
      </w:r>
      <w:r>
        <w:rPr>
          <w:rFonts w:ascii="Times New Roman" w:hAnsi="Times New Roman" w:cs="Times New Roman"/>
          <w:sz w:val="24"/>
          <w:szCs w:val="24"/>
        </w:rPr>
        <w:t xml:space="preserve"> be </w:t>
      </w:r>
      <w:r w:rsidR="00DB77A3">
        <w:rPr>
          <w:rFonts w:ascii="Times New Roman" w:hAnsi="Times New Roman" w:cs="Times New Roman"/>
          <w:sz w:val="24"/>
          <w:szCs w:val="24"/>
        </w:rPr>
        <w:t xml:space="preserve">used as </w:t>
      </w:r>
      <w:r>
        <w:rPr>
          <w:rFonts w:ascii="Times New Roman" w:hAnsi="Times New Roman" w:cs="Times New Roman"/>
          <w:sz w:val="24"/>
          <w:szCs w:val="24"/>
        </w:rPr>
        <w:t xml:space="preserve">experimentation variables. Specific plants may need to be grouped in the VDH units </w:t>
      </w:r>
      <w:r w:rsidR="00DB77A3">
        <w:rPr>
          <w:rFonts w:ascii="Times New Roman" w:hAnsi="Times New Roman" w:cs="Times New Roman"/>
          <w:sz w:val="24"/>
          <w:szCs w:val="24"/>
        </w:rPr>
        <w:t xml:space="preserve">in order </w:t>
      </w:r>
      <w:r>
        <w:rPr>
          <w:rFonts w:ascii="Times New Roman" w:hAnsi="Times New Roman" w:cs="Times New Roman"/>
          <w:sz w:val="24"/>
          <w:szCs w:val="24"/>
        </w:rPr>
        <w:t xml:space="preserve">to maximize yield. For example, spinach may bolt if exposed to 12 hours of light, while lettuce, broccoli, and tomatoes thrive with 12 hours of light exposure. </w:t>
      </w:r>
      <w:r w:rsidR="00954A6E">
        <w:rPr>
          <w:rFonts w:ascii="Times New Roman" w:hAnsi="Times New Roman" w:cs="Times New Roman"/>
          <w:sz w:val="24"/>
          <w:szCs w:val="24"/>
        </w:rPr>
        <w:t>Appendix C lists floor plan considerations.</w:t>
      </w:r>
    </w:p>
    <w:p w:rsidR="005A716B" w:rsidRDefault="005A716B" w:rsidP="005F70D1">
      <w:pPr>
        <w:spacing w:after="0" w:line="240" w:lineRule="auto"/>
        <w:rPr>
          <w:rFonts w:ascii="Times New Roman" w:hAnsi="Times New Roman" w:cs="Times New Roman"/>
          <w:sz w:val="24"/>
          <w:szCs w:val="24"/>
        </w:rPr>
      </w:pPr>
    </w:p>
    <w:p w:rsidR="005A716B" w:rsidRPr="009C22A8" w:rsidRDefault="005A716B"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Students can be actively involved in deciding where to place plants in the VDH unit</w:t>
      </w:r>
      <w:r w:rsidR="00DB77A3">
        <w:rPr>
          <w:rFonts w:ascii="Times New Roman" w:hAnsi="Times New Roman" w:cs="Times New Roman"/>
          <w:sz w:val="24"/>
          <w:szCs w:val="24"/>
        </w:rPr>
        <w:t>s</w:t>
      </w:r>
      <w:r>
        <w:rPr>
          <w:rFonts w:ascii="Times New Roman" w:hAnsi="Times New Roman" w:cs="Times New Roman"/>
          <w:sz w:val="24"/>
          <w:szCs w:val="24"/>
        </w:rPr>
        <w:t xml:space="preserve">. Over several weeks, the plants will grow large and those that grow more rapidly may overshadow the slower growing plants. VDH units make use of vertical space and plants such as tomatoes can be encouraged to hang down over the edge, or can be strung up towards the ceiling. </w:t>
      </w:r>
      <w:r w:rsidR="00DB77A3">
        <w:rPr>
          <w:rFonts w:ascii="Times New Roman" w:hAnsi="Times New Roman" w:cs="Times New Roman"/>
          <w:sz w:val="24"/>
          <w:szCs w:val="24"/>
        </w:rPr>
        <w:t xml:space="preserve">Broccoli tends to remain upright, as does lettuce and spinach, becoming bushier and taller. </w:t>
      </w:r>
      <w:r w:rsidR="006551CD">
        <w:rPr>
          <w:rFonts w:ascii="Times New Roman" w:hAnsi="Times New Roman" w:cs="Times New Roman"/>
          <w:sz w:val="24"/>
          <w:szCs w:val="24"/>
        </w:rPr>
        <w:t>Herbs such as mint and sweet basil grow upright and bushy, while dill simply grows upright.</w:t>
      </w:r>
    </w:p>
    <w:p w:rsidR="00D765A4" w:rsidRDefault="00D765A4" w:rsidP="005F70D1">
      <w:pPr>
        <w:spacing w:after="0" w:line="240" w:lineRule="auto"/>
        <w:rPr>
          <w:rFonts w:ascii="Times New Roman" w:hAnsi="Times New Roman" w:cs="Times New Roman"/>
          <w:b/>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Procedure</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Determine times planned for nutrient pumps to run and for full spectrum lights to be on.</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Assemble VDH units.</w:t>
      </w:r>
    </w:p>
    <w:p w:rsidR="00FD3BCB" w:rsidRDefault="00FD3BCB"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Number each tower and each tier on the tower, and then alphabetically letter each corner of the tier. This will provide a reference number for each plant, such that the plants can be identified by number, and to assist in determining plant location when experimenting with variables such as available light.</w:t>
      </w:r>
      <w:r w:rsidR="008C46CB">
        <w:rPr>
          <w:rFonts w:ascii="Times New Roman" w:hAnsi="Times New Roman" w:cs="Times New Roman"/>
          <w:sz w:val="24"/>
          <w:szCs w:val="24"/>
        </w:rPr>
        <w:t xml:space="preserve"> (See Appendix C).</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Arrange floor plan for units which allows for optimum use of the lights.</w:t>
      </w:r>
      <w:r w:rsidR="00271F3D">
        <w:rPr>
          <w:rFonts w:ascii="Times New Roman" w:hAnsi="Times New Roman" w:cs="Times New Roman"/>
          <w:sz w:val="24"/>
          <w:szCs w:val="24"/>
        </w:rPr>
        <w:t xml:space="preserve"> Consider hanging the full-spectrum lights in a vertical orientation in order to expose the plants on Tier 1 </w:t>
      </w:r>
      <w:r w:rsidR="00325D48">
        <w:rPr>
          <w:rFonts w:ascii="Times New Roman" w:hAnsi="Times New Roman" w:cs="Times New Roman"/>
          <w:sz w:val="24"/>
          <w:szCs w:val="24"/>
        </w:rPr>
        <w:t xml:space="preserve">to </w:t>
      </w:r>
      <w:r w:rsidR="00271F3D">
        <w:rPr>
          <w:rFonts w:ascii="Times New Roman" w:hAnsi="Times New Roman" w:cs="Times New Roman"/>
          <w:sz w:val="24"/>
          <w:szCs w:val="24"/>
        </w:rPr>
        <w:t xml:space="preserve">as much </w:t>
      </w:r>
      <w:r w:rsidR="00325D48">
        <w:rPr>
          <w:rFonts w:ascii="Times New Roman" w:hAnsi="Times New Roman" w:cs="Times New Roman"/>
          <w:sz w:val="24"/>
          <w:szCs w:val="24"/>
        </w:rPr>
        <w:t xml:space="preserve">light </w:t>
      </w:r>
      <w:r w:rsidR="00271F3D">
        <w:rPr>
          <w:rFonts w:ascii="Times New Roman" w:hAnsi="Times New Roman" w:cs="Times New Roman"/>
          <w:sz w:val="24"/>
          <w:szCs w:val="24"/>
        </w:rPr>
        <w:t>as the plants on Tier 4.</w:t>
      </w:r>
    </w:p>
    <w:p w:rsidR="006D1854" w:rsidRDefault="004C430D"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Following instructions included with the VDH unit, m</w:t>
      </w:r>
      <w:r w:rsidR="006D1854">
        <w:rPr>
          <w:rFonts w:ascii="Times New Roman" w:hAnsi="Times New Roman" w:cs="Times New Roman"/>
          <w:sz w:val="24"/>
          <w:szCs w:val="24"/>
        </w:rPr>
        <w:t>ix water with nutrient and fill the reservoirs.</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Decide on optimal plant arrangement.</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Plant VDH units.</w:t>
      </w:r>
    </w:p>
    <w:p w:rsidR="00271F3D" w:rsidRDefault="00271F3D"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Position reflective surface panels around the VDH-light assembly in a way that maximizes the light exposure to the plants. Remember that the plants surround the tower and</w:t>
      </w:r>
      <w:r w:rsidR="00325D48">
        <w:rPr>
          <w:rFonts w:ascii="Times New Roman" w:hAnsi="Times New Roman" w:cs="Times New Roman"/>
          <w:sz w:val="24"/>
          <w:szCs w:val="24"/>
        </w:rPr>
        <w:t xml:space="preserve"> that </w:t>
      </w:r>
      <w:r>
        <w:rPr>
          <w:rFonts w:ascii="Times New Roman" w:hAnsi="Times New Roman" w:cs="Times New Roman"/>
          <w:sz w:val="24"/>
          <w:szCs w:val="24"/>
        </w:rPr>
        <w:t>they will use as much light as can be directed to them.</w:t>
      </w:r>
      <w:r w:rsidR="00325D48">
        <w:rPr>
          <w:rFonts w:ascii="Times New Roman" w:hAnsi="Times New Roman" w:cs="Times New Roman"/>
          <w:sz w:val="24"/>
          <w:szCs w:val="24"/>
        </w:rPr>
        <w:t xml:space="preserve"> A box-like, movable configuration that encloses the whole assembly is optimal (see appendix C).</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Set timers and start.</w:t>
      </w:r>
    </w:p>
    <w:p w:rsidR="00F2060C" w:rsidRPr="00F2060C" w:rsidRDefault="006D1854" w:rsidP="00F2060C">
      <w:pPr>
        <w:pStyle w:val="ListParagraph"/>
        <w:numPr>
          <w:ilvl w:val="0"/>
          <w:numId w:val="3"/>
        </w:numPr>
        <w:spacing w:after="0" w:line="240" w:lineRule="auto"/>
        <w:rPr>
          <w:rFonts w:ascii="Times New Roman" w:hAnsi="Times New Roman" w:cs="Times New Roman"/>
          <w:sz w:val="24"/>
          <w:szCs w:val="24"/>
        </w:rPr>
      </w:pPr>
      <w:r w:rsidRPr="00F2060C">
        <w:rPr>
          <w:rFonts w:ascii="Times New Roman" w:hAnsi="Times New Roman" w:cs="Times New Roman"/>
          <w:sz w:val="24"/>
          <w:szCs w:val="24"/>
        </w:rPr>
        <w:t>Document process</w:t>
      </w:r>
      <w:r w:rsidR="006553D9" w:rsidRPr="00F2060C">
        <w:rPr>
          <w:rFonts w:ascii="Times New Roman" w:hAnsi="Times New Roman" w:cs="Times New Roman"/>
          <w:sz w:val="24"/>
          <w:szCs w:val="24"/>
        </w:rPr>
        <w:t xml:space="preserve"> in a journal, including illustrations of plant placement</w:t>
      </w:r>
      <w:r w:rsidRPr="00F2060C">
        <w:rPr>
          <w:rFonts w:ascii="Times New Roman" w:hAnsi="Times New Roman" w:cs="Times New Roman"/>
          <w:sz w:val="24"/>
          <w:szCs w:val="24"/>
        </w:rPr>
        <w:t>.</w:t>
      </w:r>
      <w:r w:rsidR="00F2060C" w:rsidRPr="00F2060C">
        <w:rPr>
          <w:rFonts w:ascii="Times New Roman" w:hAnsi="Times New Roman" w:cs="Times New Roman"/>
          <w:sz w:val="24"/>
          <w:szCs w:val="24"/>
        </w:rPr>
        <w:t xml:space="preserve"> A sample data collection template, suitable for copying as many times as needed, is included in this lesson plan.</w:t>
      </w:r>
    </w:p>
    <w:p w:rsidR="006D1854" w:rsidRDefault="006D1854" w:rsidP="006D1854">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If needed, create new plant growth monitoring forms.</w:t>
      </w:r>
      <w:r w:rsidR="006553D9">
        <w:rPr>
          <w:rFonts w:ascii="Times New Roman" w:hAnsi="Times New Roman" w:cs="Times New Roman"/>
          <w:sz w:val="24"/>
          <w:szCs w:val="24"/>
        </w:rPr>
        <w:t xml:space="preserve"> Plant height and progress toward maturity (such as flowering) indicate plant growth.</w:t>
      </w:r>
    </w:p>
    <w:p w:rsidR="00750F75" w:rsidRDefault="00E24356" w:rsidP="006D1854">
      <w:pPr>
        <w:pStyle w:val="ListParagraph"/>
        <w:numPr>
          <w:ilvl w:val="0"/>
          <w:numId w:val="3"/>
        </w:numPr>
        <w:spacing w:after="0" w:line="240" w:lineRule="auto"/>
        <w:rPr>
          <w:rFonts w:ascii="Times New Roman" w:hAnsi="Times New Roman" w:cs="Times New Roman"/>
          <w:sz w:val="24"/>
          <w:szCs w:val="24"/>
        </w:rPr>
      </w:pPr>
      <w:r w:rsidRPr="00750F75">
        <w:rPr>
          <w:rFonts w:ascii="Times New Roman" w:hAnsi="Times New Roman" w:cs="Times New Roman"/>
          <w:sz w:val="24"/>
          <w:szCs w:val="24"/>
        </w:rPr>
        <w:t>Begin daily monitoring of VDH units, and plants.</w:t>
      </w:r>
    </w:p>
    <w:p w:rsidR="00ED5E9E" w:rsidRPr="00750F75" w:rsidRDefault="00ED5E9E" w:rsidP="006D1854">
      <w:pPr>
        <w:pStyle w:val="ListParagraph"/>
        <w:numPr>
          <w:ilvl w:val="0"/>
          <w:numId w:val="3"/>
        </w:numPr>
        <w:spacing w:after="0" w:line="240" w:lineRule="auto"/>
        <w:rPr>
          <w:rFonts w:ascii="Times New Roman" w:hAnsi="Times New Roman" w:cs="Times New Roman"/>
          <w:sz w:val="24"/>
          <w:szCs w:val="24"/>
        </w:rPr>
      </w:pPr>
      <w:r w:rsidRPr="00750F75">
        <w:rPr>
          <w:rFonts w:ascii="Times New Roman" w:hAnsi="Times New Roman" w:cs="Times New Roman"/>
          <w:sz w:val="24"/>
          <w:szCs w:val="24"/>
        </w:rPr>
        <w:t xml:space="preserve">Record </w:t>
      </w:r>
      <w:r w:rsidR="004B6900">
        <w:rPr>
          <w:rFonts w:ascii="Times New Roman" w:hAnsi="Times New Roman" w:cs="Times New Roman"/>
          <w:sz w:val="24"/>
          <w:szCs w:val="24"/>
        </w:rPr>
        <w:t>and analyze growth measurements</w:t>
      </w:r>
      <w:r w:rsidR="00663AC0">
        <w:rPr>
          <w:rFonts w:ascii="Times New Roman" w:hAnsi="Times New Roman" w:cs="Times New Roman"/>
          <w:sz w:val="24"/>
          <w:szCs w:val="24"/>
        </w:rPr>
        <w:t xml:space="preserve"> </w:t>
      </w:r>
      <w:r w:rsidR="004B6900">
        <w:rPr>
          <w:rFonts w:ascii="Times New Roman" w:hAnsi="Times New Roman" w:cs="Times New Roman"/>
          <w:sz w:val="24"/>
          <w:szCs w:val="24"/>
        </w:rPr>
        <w:t>(See Lesson 3).</w:t>
      </w:r>
    </w:p>
    <w:p w:rsidR="006D1854" w:rsidRPr="006D1854" w:rsidRDefault="006D1854" w:rsidP="006D1854">
      <w:pPr>
        <w:pStyle w:val="ListParagraph"/>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Extensions</w:t>
      </w:r>
    </w:p>
    <w:p w:rsidR="007B6682" w:rsidRDefault="00327DAE" w:rsidP="007B6682">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Continue class book to document</w:t>
      </w:r>
      <w:r w:rsidR="007B6682" w:rsidRPr="007B6682">
        <w:rPr>
          <w:rFonts w:ascii="Times New Roman" w:hAnsi="Times New Roman" w:cs="Times New Roman"/>
          <w:sz w:val="24"/>
          <w:szCs w:val="24"/>
        </w:rPr>
        <w:t xml:space="preserve"> the </w:t>
      </w:r>
      <w:r w:rsidR="007B6682">
        <w:rPr>
          <w:rFonts w:ascii="Times New Roman" w:hAnsi="Times New Roman" w:cs="Times New Roman"/>
          <w:sz w:val="24"/>
          <w:szCs w:val="24"/>
        </w:rPr>
        <w:t>process.</w:t>
      </w:r>
    </w:p>
    <w:p w:rsidR="007B6682" w:rsidRDefault="007B6682" w:rsidP="007B6682">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Establish experiments for groups of students to measure the results of changed variables</w:t>
      </w:r>
      <w:r w:rsidR="004B6900">
        <w:rPr>
          <w:rFonts w:ascii="Times New Roman" w:hAnsi="Times New Roman" w:cs="Times New Roman"/>
          <w:sz w:val="24"/>
          <w:szCs w:val="24"/>
        </w:rPr>
        <w:t xml:space="preserve"> (See Lesson 3)</w:t>
      </w:r>
      <w:r>
        <w:rPr>
          <w:rFonts w:ascii="Times New Roman" w:hAnsi="Times New Roman" w:cs="Times New Roman"/>
          <w:sz w:val="24"/>
          <w:szCs w:val="24"/>
        </w:rPr>
        <w:t>.</w:t>
      </w:r>
    </w:p>
    <w:p w:rsidR="007B6682" w:rsidRPr="007B6682" w:rsidRDefault="007B6682" w:rsidP="007B6682">
      <w:pPr>
        <w:pStyle w:val="ListParagraph"/>
        <w:spacing w:after="0" w:line="240" w:lineRule="auto"/>
        <w:rPr>
          <w:rFonts w:ascii="Times New Roman" w:hAnsi="Times New Roman" w:cs="Times New Roman"/>
          <w:sz w:val="24"/>
          <w:szCs w:val="24"/>
        </w:rPr>
      </w:pPr>
    </w:p>
    <w:p w:rsidR="00373439" w:rsidRPr="00373439" w:rsidRDefault="00EE2500" w:rsidP="00373439">
      <w:pPr>
        <w:spacing w:after="0" w:line="240" w:lineRule="auto"/>
        <w:rPr>
          <w:rFonts w:ascii="Times New Roman" w:hAnsi="Times New Roman" w:cs="Times New Roman"/>
          <w:sz w:val="24"/>
          <w:szCs w:val="24"/>
        </w:rPr>
      </w:pPr>
      <w:r>
        <w:rPr>
          <w:rFonts w:ascii="Times New Roman" w:hAnsi="Times New Roman" w:cs="Times New Roman"/>
          <w:b/>
          <w:sz w:val="24"/>
          <w:szCs w:val="24"/>
        </w:rPr>
        <w:t>Terms to Discuss</w:t>
      </w:r>
      <w:r w:rsidR="00663AC0">
        <w:rPr>
          <w:rFonts w:ascii="Times New Roman" w:hAnsi="Times New Roman" w:cs="Times New Roman"/>
          <w:b/>
          <w:sz w:val="24"/>
          <w:szCs w:val="24"/>
        </w:rPr>
        <w:t xml:space="preserve"> </w:t>
      </w:r>
      <w:r w:rsidR="00373439">
        <w:rPr>
          <w:rFonts w:ascii="Times New Roman" w:hAnsi="Times New Roman" w:cs="Times New Roman"/>
          <w:sz w:val="24"/>
          <w:szCs w:val="24"/>
        </w:rPr>
        <w:t>(See Appendix G)</w:t>
      </w:r>
    </w:p>
    <w:p w:rsidR="00272BE9" w:rsidRDefault="00272BE9" w:rsidP="00EE2500">
      <w:pPr>
        <w:spacing w:after="0" w:line="240" w:lineRule="auto"/>
        <w:rPr>
          <w:rFonts w:ascii="Times New Roman" w:hAnsi="Times New Roman" w:cs="Times New Roman"/>
          <w:sz w:val="24"/>
          <w:szCs w:val="24"/>
        </w:rPr>
        <w:sectPr w:rsidR="00272BE9" w:rsidSect="00573BAC">
          <w:type w:val="continuous"/>
          <w:pgSz w:w="12240" w:h="15840"/>
          <w:pgMar w:top="1440" w:right="1440" w:bottom="1440" w:left="1440" w:header="720" w:footer="720" w:gutter="0"/>
          <w:cols w:space="720"/>
          <w:docGrid w:linePitch="360"/>
        </w:sectPr>
      </w:pP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Components of growth medium</w:t>
      </w: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Hydroponics</w:t>
      </w: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Plant anatomy</w:t>
      </w: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Plant nutrients (particularly potassium, phosphorous, nitrogen; also trace minerals)</w:t>
      </w: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Root anatomy</w:t>
      </w:r>
    </w:p>
    <w:p w:rsidR="001E5A94" w:rsidRDefault="001E5A94"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Roots</w:t>
      </w:r>
    </w:p>
    <w:p w:rsidR="001E5A94" w:rsidRDefault="001E5A94" w:rsidP="00EE2500">
      <w:pPr>
        <w:spacing w:after="0" w:line="240" w:lineRule="auto"/>
        <w:rPr>
          <w:rFonts w:ascii="Times New Roman" w:hAnsi="Times New Roman" w:cs="Times New Roman"/>
          <w:sz w:val="24"/>
          <w:szCs w:val="24"/>
        </w:rPr>
        <w:sectPr w:rsidR="001E5A94" w:rsidSect="001E5A94">
          <w:type w:val="continuous"/>
          <w:pgSz w:w="12240" w:h="15840"/>
          <w:pgMar w:top="1440" w:right="1440" w:bottom="1440" w:left="1440" w:header="720" w:footer="720" w:gutter="0"/>
          <w:cols w:num="2" w:space="720"/>
          <w:docGrid w:linePitch="360"/>
        </w:sectPr>
      </w:pPr>
    </w:p>
    <w:p w:rsidR="006573E1" w:rsidRDefault="006573E1" w:rsidP="00EE2500">
      <w:pPr>
        <w:spacing w:after="0" w:line="240" w:lineRule="auto"/>
        <w:rPr>
          <w:rFonts w:ascii="Times New Roman" w:hAnsi="Times New Roman" w:cs="Times New Roman"/>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Materials</w:t>
      </w:r>
    </w:p>
    <w:p w:rsidR="00F73C3A" w:rsidRDefault="00F73C3A" w:rsidP="00EE250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Full spectrum lights (Determine the number of lights by considering the number of VDH units you plan to use and the room layout. Plan to maximize the lights by hanging them vertically, by overlapping light coverage between VDH units, and by strategically hanging light reflectors behind the lights.)</w:t>
      </w:r>
    </w:p>
    <w:p w:rsidR="00F73C3A"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Light reflectors (these can be made from large pieces of aluminum foil-lined cardboard)</w:t>
      </w:r>
    </w:p>
    <w:p w:rsidR="00F73C3A" w:rsidRDefault="00F73C3A" w:rsidP="00EE250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Plant growth medium as recommended by the specific unit </w:t>
      </w:r>
    </w:p>
    <w:p w:rsidR="00F73C3A"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Plant nutrient solution as recommended by the specific unit</w:t>
      </w:r>
    </w:p>
    <w:p w:rsidR="00F73C3A" w:rsidRDefault="00F73C3A" w:rsidP="00EE2500">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Vertical drip hydroponics units (from 4- 6 units, including hardware, water pump, and instructions)</w:t>
      </w:r>
    </w:p>
    <w:p w:rsidR="00F73C3A" w:rsidRPr="005E46C7"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Water and water/ nutrient mix containers (recycled gallon-sized juice containers work well)</w:t>
      </w:r>
    </w:p>
    <w:p w:rsidR="00EE2500" w:rsidRDefault="00EE2500" w:rsidP="005F70D1">
      <w:pPr>
        <w:spacing w:after="0" w:line="240" w:lineRule="auto"/>
        <w:rPr>
          <w:rFonts w:ascii="Times New Roman" w:hAnsi="Times New Roman" w:cs="Times New Roman"/>
          <w:b/>
          <w:sz w:val="24"/>
          <w:szCs w:val="24"/>
        </w:rPr>
      </w:pPr>
    </w:p>
    <w:p w:rsidR="00C46297" w:rsidRDefault="00C46297">
      <w:pPr>
        <w:rPr>
          <w:rFonts w:ascii="Times New Roman" w:hAnsi="Times New Roman" w:cs="Times New Roman"/>
          <w:b/>
          <w:sz w:val="24"/>
          <w:szCs w:val="24"/>
        </w:rPr>
      </w:pPr>
      <w:r>
        <w:rPr>
          <w:rFonts w:ascii="Times New Roman" w:hAnsi="Times New Roman" w:cs="Times New Roman"/>
          <w:b/>
          <w:sz w:val="24"/>
          <w:szCs w:val="24"/>
        </w:rPr>
        <w:br w:type="page"/>
      </w: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4313C5" w:rsidRDefault="004313C5" w:rsidP="004313C5">
      <w:pPr>
        <w:spacing w:after="0" w:line="240" w:lineRule="auto"/>
        <w:rPr>
          <w:rFonts w:ascii="Times New Roman" w:hAnsi="Times New Roman" w:cs="Times New Roman"/>
          <w:b/>
          <w:sz w:val="24"/>
          <w:szCs w:val="24"/>
        </w:rPr>
      </w:pPr>
      <w:r>
        <w:rPr>
          <w:rFonts w:ascii="Times New Roman" w:hAnsi="Times New Roman" w:cs="Times New Roman"/>
          <w:sz w:val="24"/>
          <w:szCs w:val="24"/>
        </w:rPr>
        <w:t>Agriculture in the Classroom, Alaska Edition</w:t>
      </w:r>
      <w:r w:rsidR="00460468">
        <w:rPr>
          <w:rFonts w:ascii="Times New Roman" w:hAnsi="Times New Roman" w:cs="Times New Roman"/>
          <w:sz w:val="24"/>
          <w:szCs w:val="24"/>
        </w:rPr>
        <w:t xml:space="preserve">, </w:t>
      </w:r>
      <w:hyperlink r:id="rId18" w:history="1">
        <w:r w:rsidR="00353936" w:rsidRPr="009636FC">
          <w:rPr>
            <w:rStyle w:val="Hyperlink"/>
            <w:rFonts w:ascii="Times New Roman" w:hAnsi="Times New Roman" w:cs="Times New Roman"/>
            <w:sz w:val="24"/>
            <w:szCs w:val="24"/>
          </w:rPr>
          <w:t>www.agclassroom.org/AK</w:t>
        </w:r>
      </w:hyperlink>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Science of Life Explorations</w:t>
      </w:r>
    </w:p>
    <w:p w:rsidR="00E81B7F" w:rsidRPr="004313C5"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A guide to Food and Fiber Systems Literacy</w:t>
      </w:r>
    </w:p>
    <w:p w:rsidR="00EE2500" w:rsidRDefault="00EE2500" w:rsidP="005F70D1">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Assessment</w:t>
      </w:r>
    </w:p>
    <w:p w:rsidR="00D10D9B" w:rsidRDefault="00D10D9B" w:rsidP="00D10D9B">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participated in the VDH assembly process.</w:t>
      </w:r>
    </w:p>
    <w:p w:rsidR="00D10D9B" w:rsidRDefault="00D10D9B" w:rsidP="00D10D9B">
      <w:pPr>
        <w:pStyle w:val="ListParagraph"/>
        <w:numPr>
          <w:ilvl w:val="0"/>
          <w:numId w:val="21"/>
        </w:numPr>
        <w:spacing w:after="0" w:line="240" w:lineRule="auto"/>
        <w:rPr>
          <w:rFonts w:ascii="Times New Roman" w:hAnsi="Times New Roman" w:cs="Times New Roman"/>
          <w:sz w:val="24"/>
          <w:szCs w:val="24"/>
        </w:rPr>
      </w:pPr>
      <w:r w:rsidRPr="00D10D9B">
        <w:rPr>
          <w:rFonts w:ascii="Times New Roman" w:hAnsi="Times New Roman" w:cs="Times New Roman"/>
          <w:sz w:val="24"/>
          <w:szCs w:val="24"/>
        </w:rPr>
        <w:t xml:space="preserve">The </w:t>
      </w:r>
      <w:r>
        <w:rPr>
          <w:rFonts w:ascii="Times New Roman" w:hAnsi="Times New Roman" w:cs="Times New Roman"/>
          <w:sz w:val="24"/>
          <w:szCs w:val="24"/>
        </w:rPr>
        <w:t>student documented the process of VDH assembly and transplanting the seedlings.</w:t>
      </w:r>
    </w:p>
    <w:p w:rsidR="00553840" w:rsidRDefault="00553840" w:rsidP="00D10D9B">
      <w:pPr>
        <w:pStyle w:val="ListParagraph"/>
        <w:numPr>
          <w:ilvl w:val="0"/>
          <w:numId w:val="21"/>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understands the terms discussed.</w:t>
      </w:r>
    </w:p>
    <w:p w:rsidR="007936EB" w:rsidRDefault="007936EB" w:rsidP="007936EB">
      <w:pPr>
        <w:spacing w:after="0" w:line="240" w:lineRule="auto"/>
        <w:rPr>
          <w:rFonts w:ascii="Times New Roman" w:hAnsi="Times New Roman" w:cs="Times New Roman"/>
          <w:sz w:val="24"/>
          <w:szCs w:val="24"/>
        </w:rPr>
      </w:pPr>
    </w:p>
    <w:p w:rsidR="007936EB" w:rsidRDefault="007936EB" w:rsidP="007936EB">
      <w:pPr>
        <w:spacing w:after="0" w:line="240" w:lineRule="auto"/>
        <w:rPr>
          <w:rFonts w:ascii="Times New Roman" w:hAnsi="Times New Roman" w:cs="Times New Roman"/>
          <w:b/>
          <w:sz w:val="24"/>
          <w:szCs w:val="24"/>
        </w:rPr>
      </w:pPr>
      <w:r>
        <w:rPr>
          <w:rFonts w:ascii="Times New Roman" w:hAnsi="Times New Roman" w:cs="Times New Roman"/>
          <w:b/>
          <w:sz w:val="24"/>
          <w:szCs w:val="24"/>
        </w:rPr>
        <w:t>Modified version</w:t>
      </w:r>
    </w:p>
    <w:p w:rsidR="007936EB" w:rsidRPr="007936EB" w:rsidRDefault="007936EB" w:rsidP="007936EB">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A757E5">
        <w:rPr>
          <w:rFonts w:ascii="Times New Roman" w:hAnsi="Times New Roman" w:cs="Times New Roman"/>
          <w:sz w:val="24"/>
          <w:szCs w:val="24"/>
        </w:rPr>
        <w:t xml:space="preserve">Set-up procedures for the hydroponic units and for the full spectrum lights are important for the success of the indoor garden. </w:t>
      </w:r>
      <w:r>
        <w:rPr>
          <w:rFonts w:ascii="Times New Roman" w:hAnsi="Times New Roman" w:cs="Times New Roman"/>
          <w:sz w:val="24"/>
          <w:szCs w:val="24"/>
        </w:rPr>
        <w:t>Procedures 1 through 9 are appropriate for a modified version</w:t>
      </w:r>
      <w:r w:rsidR="00C07932">
        <w:rPr>
          <w:rFonts w:ascii="Times New Roman" w:hAnsi="Times New Roman" w:cs="Times New Roman"/>
          <w:sz w:val="24"/>
          <w:szCs w:val="24"/>
        </w:rPr>
        <w:t xml:space="preserve"> of Lesson 2</w:t>
      </w:r>
      <w:r>
        <w:rPr>
          <w:rFonts w:ascii="Times New Roman" w:hAnsi="Times New Roman" w:cs="Times New Roman"/>
          <w:sz w:val="24"/>
          <w:szCs w:val="24"/>
        </w:rPr>
        <w:t>.</w:t>
      </w:r>
    </w:p>
    <w:p w:rsidR="00800978" w:rsidRDefault="00800978">
      <w:pPr>
        <w:rPr>
          <w:rFonts w:ascii="Times New Roman" w:hAnsi="Times New Roman" w:cs="Times New Roman"/>
          <w:b/>
          <w:sz w:val="24"/>
          <w:szCs w:val="24"/>
        </w:rPr>
      </w:pPr>
      <w:r>
        <w:rPr>
          <w:rFonts w:ascii="Times New Roman" w:hAnsi="Times New Roman" w:cs="Times New Roman"/>
          <w:b/>
          <w:sz w:val="24"/>
          <w:szCs w:val="24"/>
        </w:rPr>
        <w:br w:type="page"/>
      </w:r>
    </w:p>
    <w:p w:rsidR="00553840" w:rsidRDefault="00553840" w:rsidP="00EE2500">
      <w:pPr>
        <w:spacing w:after="0" w:line="240" w:lineRule="auto"/>
        <w:rPr>
          <w:rFonts w:ascii="Times New Roman" w:hAnsi="Times New Roman" w:cs="Times New Roman"/>
          <w:b/>
          <w:sz w:val="24"/>
          <w:szCs w:val="24"/>
        </w:rPr>
      </w:pPr>
    </w:p>
    <w:p w:rsidR="008F714C" w:rsidRDefault="008F714C" w:rsidP="008F714C">
      <w:pPr>
        <w:rPr>
          <w:rFonts w:ascii="Times New Roman" w:hAnsi="Times New Roman" w:cs="Times New Roman"/>
          <w:b/>
          <w:sz w:val="24"/>
          <w:szCs w:val="24"/>
        </w:rPr>
      </w:pPr>
      <w:r>
        <w:rPr>
          <w:rFonts w:ascii="Times New Roman" w:hAnsi="Times New Roman" w:cs="Times New Roman"/>
          <w:b/>
          <w:sz w:val="24"/>
          <w:szCs w:val="24"/>
        </w:rPr>
        <w:t>Lesson 2: Sample Plant Transplant into VDH Template</w:t>
      </w:r>
    </w:p>
    <w:tbl>
      <w:tblPr>
        <w:tblStyle w:val="MediumGrid1-Accent4"/>
        <w:tblW w:w="0" w:type="auto"/>
        <w:tblLook w:val="0000" w:firstRow="0" w:lastRow="0" w:firstColumn="0" w:lastColumn="0" w:noHBand="0" w:noVBand="0"/>
      </w:tblPr>
      <w:tblGrid>
        <w:gridCol w:w="2496"/>
        <w:gridCol w:w="701"/>
        <w:gridCol w:w="701"/>
        <w:gridCol w:w="787"/>
        <w:gridCol w:w="787"/>
        <w:gridCol w:w="701"/>
        <w:gridCol w:w="833"/>
        <w:gridCol w:w="742"/>
        <w:gridCol w:w="850"/>
        <w:gridCol w:w="742"/>
      </w:tblGrid>
      <w:tr w:rsidR="00E648AA" w:rsidTr="00E648AA">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340" w:type="dxa"/>
            <w:gridSpan w:val="10"/>
          </w:tcPr>
          <w:p w:rsidR="00E648AA" w:rsidRPr="00ED64F0" w:rsidRDefault="00E648AA" w:rsidP="00E648AA">
            <w:pPr>
              <w:rPr>
                <w:rFonts w:ascii="Times New Roman" w:hAnsi="Times New Roman" w:cs="Times New Roman"/>
                <w:b/>
                <w:sz w:val="24"/>
                <w:szCs w:val="24"/>
              </w:rPr>
            </w:pPr>
            <w:r>
              <w:rPr>
                <w:rFonts w:ascii="Times New Roman" w:hAnsi="Times New Roman" w:cs="Times New Roman"/>
                <w:b/>
                <w:sz w:val="24"/>
                <w:szCs w:val="24"/>
              </w:rPr>
              <w:t>Tower number</w:t>
            </w:r>
            <w:r w:rsidR="001E401F">
              <w:rPr>
                <w:rFonts w:ascii="Times New Roman" w:hAnsi="Times New Roman" w:cs="Times New Roman"/>
                <w:b/>
                <w:sz w:val="24"/>
                <w:szCs w:val="24"/>
              </w:rPr>
              <w:t>:                                  Date of transplant:</w:t>
            </w:r>
          </w:p>
        </w:tc>
      </w:tr>
      <w:tr w:rsidR="00E648AA" w:rsidTr="00E648AA">
        <w:tc>
          <w:tcPr>
            <w:cnfStyle w:val="000010000000" w:firstRow="0" w:lastRow="0" w:firstColumn="0" w:lastColumn="0" w:oddVBand="1" w:evenVBand="0" w:oddHBand="0" w:evenHBand="0" w:firstRowFirstColumn="0" w:firstRowLastColumn="0" w:lastRowFirstColumn="0" w:lastRowLastColumn="0"/>
            <w:tcW w:w="2496" w:type="dxa"/>
          </w:tcPr>
          <w:p w:rsidR="00E648AA" w:rsidRPr="00ED64F0" w:rsidRDefault="00E648AA" w:rsidP="00E648AA">
            <w:pPr>
              <w:rPr>
                <w:rFonts w:ascii="Times New Roman" w:hAnsi="Times New Roman" w:cs="Times New Roman"/>
                <w:b/>
                <w:sz w:val="24"/>
                <w:szCs w:val="24"/>
              </w:rPr>
            </w:pPr>
            <w:r>
              <w:rPr>
                <w:rFonts w:ascii="Times New Roman" w:hAnsi="Times New Roman" w:cs="Times New Roman"/>
                <w:b/>
                <w:sz w:val="24"/>
                <w:szCs w:val="24"/>
              </w:rPr>
              <w:t>Location in VDH tower</w:t>
            </w:r>
          </w:p>
        </w:tc>
        <w:tc>
          <w:tcPr>
            <w:tcW w:w="701"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E648AA" w:rsidRDefault="00E648AA" w:rsidP="00E648AA">
            <w:pPr>
              <w:rPr>
                <w:rFonts w:ascii="Times New Roman" w:hAnsi="Times New Roman" w:cs="Times New Roman"/>
                <w:b/>
                <w:sz w:val="24"/>
                <w:szCs w:val="24"/>
              </w:rPr>
            </w:pPr>
          </w:p>
        </w:tc>
        <w:tc>
          <w:tcPr>
            <w:tcW w:w="787"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648AA" w:rsidRDefault="00E648AA" w:rsidP="00E648AA">
            <w:pPr>
              <w:rPr>
                <w:rFonts w:ascii="Times New Roman" w:hAnsi="Times New Roman" w:cs="Times New Roman"/>
                <w:b/>
                <w:sz w:val="24"/>
                <w:szCs w:val="24"/>
              </w:rPr>
            </w:pPr>
          </w:p>
        </w:tc>
        <w:tc>
          <w:tcPr>
            <w:tcW w:w="701"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E648AA" w:rsidTr="00E648AA">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2496" w:type="dxa"/>
          </w:tcPr>
          <w:p w:rsidR="00E648AA" w:rsidRPr="00ED64F0" w:rsidRDefault="00E648AA" w:rsidP="001E401F">
            <w:pPr>
              <w:rPr>
                <w:rFonts w:ascii="Times New Roman" w:hAnsi="Times New Roman" w:cs="Times New Roman"/>
                <w:b/>
                <w:sz w:val="24"/>
                <w:szCs w:val="24"/>
              </w:rPr>
            </w:pPr>
            <w:r w:rsidRPr="00ED64F0">
              <w:rPr>
                <w:rFonts w:ascii="Times New Roman" w:hAnsi="Times New Roman" w:cs="Times New Roman"/>
                <w:b/>
                <w:sz w:val="24"/>
                <w:szCs w:val="24"/>
              </w:rPr>
              <w:t xml:space="preserve">Plant </w:t>
            </w:r>
            <w:r w:rsidR="001E401F" w:rsidRPr="00ED64F0">
              <w:rPr>
                <w:rFonts w:ascii="Times New Roman" w:hAnsi="Times New Roman" w:cs="Times New Roman"/>
                <w:b/>
                <w:sz w:val="24"/>
                <w:szCs w:val="24"/>
              </w:rPr>
              <w:t>name</w:t>
            </w:r>
            <w:r w:rsidR="001E401F">
              <w:rPr>
                <w:rFonts w:ascii="Times New Roman" w:hAnsi="Times New Roman" w:cs="Times New Roman"/>
                <w:b/>
                <w:sz w:val="24"/>
                <w:szCs w:val="24"/>
              </w:rPr>
              <w:t>/</w:t>
            </w:r>
            <w:r w:rsidRPr="00ED64F0">
              <w:rPr>
                <w:rFonts w:ascii="Times New Roman" w:hAnsi="Times New Roman" w:cs="Times New Roman"/>
                <w:b/>
                <w:sz w:val="24"/>
                <w:szCs w:val="24"/>
              </w:rPr>
              <w:t>number</w:t>
            </w:r>
          </w:p>
        </w:tc>
        <w:tc>
          <w:tcPr>
            <w:tcW w:w="701" w:type="dxa"/>
          </w:tcPr>
          <w:p w:rsidR="00E648AA" w:rsidRDefault="00E648AA" w:rsidP="00E648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E648AA" w:rsidRDefault="00E648AA" w:rsidP="00E648AA">
            <w:pPr>
              <w:rPr>
                <w:rFonts w:ascii="Times New Roman" w:hAnsi="Times New Roman" w:cs="Times New Roman"/>
                <w:b/>
                <w:sz w:val="24"/>
                <w:szCs w:val="24"/>
              </w:rPr>
            </w:pPr>
          </w:p>
        </w:tc>
        <w:tc>
          <w:tcPr>
            <w:tcW w:w="787" w:type="dxa"/>
          </w:tcPr>
          <w:p w:rsidR="00E648AA" w:rsidRDefault="00E648AA" w:rsidP="00E648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648AA" w:rsidRDefault="00E648AA" w:rsidP="00E648AA">
            <w:pPr>
              <w:rPr>
                <w:rFonts w:ascii="Times New Roman" w:hAnsi="Times New Roman" w:cs="Times New Roman"/>
                <w:b/>
                <w:sz w:val="24"/>
                <w:szCs w:val="24"/>
              </w:rPr>
            </w:pPr>
          </w:p>
        </w:tc>
        <w:tc>
          <w:tcPr>
            <w:tcW w:w="701" w:type="dxa"/>
          </w:tcPr>
          <w:p w:rsidR="00E648AA" w:rsidRDefault="00E648AA" w:rsidP="00E648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648AA" w:rsidTr="00E648AA">
        <w:trPr>
          <w:trHeight w:val="359"/>
        </w:trPr>
        <w:tc>
          <w:tcPr>
            <w:cnfStyle w:val="000010000000" w:firstRow="0" w:lastRow="0" w:firstColumn="0" w:lastColumn="0" w:oddVBand="1" w:evenVBand="0" w:oddHBand="0" w:evenHBand="0" w:firstRowFirstColumn="0" w:firstRowLastColumn="0" w:lastRowFirstColumn="0" w:lastRowLastColumn="0"/>
            <w:tcW w:w="2496" w:type="dxa"/>
          </w:tcPr>
          <w:p w:rsidR="00E648AA" w:rsidRPr="00ED64F0" w:rsidRDefault="001E401F" w:rsidP="001E401F">
            <w:pPr>
              <w:rPr>
                <w:rFonts w:ascii="Times New Roman" w:hAnsi="Times New Roman" w:cs="Times New Roman"/>
                <w:b/>
                <w:sz w:val="24"/>
                <w:szCs w:val="24"/>
              </w:rPr>
            </w:pPr>
            <w:r>
              <w:rPr>
                <w:rFonts w:ascii="Times New Roman" w:hAnsi="Times New Roman" w:cs="Times New Roman"/>
                <w:b/>
                <w:sz w:val="24"/>
                <w:szCs w:val="24"/>
              </w:rPr>
              <w:t>Monitoring date</w:t>
            </w:r>
          </w:p>
        </w:tc>
        <w:tc>
          <w:tcPr>
            <w:tcW w:w="701"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E648AA" w:rsidRDefault="00E648AA" w:rsidP="00E648AA">
            <w:pPr>
              <w:rPr>
                <w:rFonts w:ascii="Times New Roman" w:hAnsi="Times New Roman" w:cs="Times New Roman"/>
                <w:b/>
                <w:sz w:val="24"/>
                <w:szCs w:val="24"/>
              </w:rPr>
            </w:pPr>
          </w:p>
        </w:tc>
        <w:tc>
          <w:tcPr>
            <w:tcW w:w="787"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648AA" w:rsidRDefault="00E648AA" w:rsidP="00E648AA">
            <w:pPr>
              <w:rPr>
                <w:rFonts w:ascii="Times New Roman" w:hAnsi="Times New Roman" w:cs="Times New Roman"/>
                <w:b/>
                <w:sz w:val="24"/>
                <w:szCs w:val="24"/>
              </w:rPr>
            </w:pPr>
          </w:p>
        </w:tc>
        <w:tc>
          <w:tcPr>
            <w:tcW w:w="701"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E648AA" w:rsidRDefault="00E648AA" w:rsidP="00E648AA">
            <w:pPr>
              <w:rPr>
                <w:rFonts w:ascii="Times New Roman" w:hAnsi="Times New Roman" w:cs="Times New Roman"/>
                <w:b/>
                <w:sz w:val="24"/>
                <w:szCs w:val="24"/>
              </w:rPr>
            </w:pPr>
          </w:p>
        </w:tc>
        <w:tc>
          <w:tcPr>
            <w:tcW w:w="742" w:type="dxa"/>
          </w:tcPr>
          <w:p w:rsidR="00E648AA" w:rsidRDefault="00E648AA" w:rsidP="00E648A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b/>
                <w:sz w:val="24"/>
                <w:szCs w:val="24"/>
              </w:rPr>
            </w:pPr>
            <w:r>
              <w:rPr>
                <w:rFonts w:ascii="Times New Roman" w:hAnsi="Times New Roman" w:cs="Times New Roman"/>
                <w:sz w:val="24"/>
                <w:szCs w:val="24"/>
              </w:rPr>
              <w:t>Temperature</w:t>
            </w: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b/>
                <w:sz w:val="24"/>
                <w:szCs w:val="24"/>
              </w:rPr>
            </w:pPr>
            <w:r>
              <w:rPr>
                <w:rFonts w:ascii="Times New Roman" w:hAnsi="Times New Roman" w:cs="Times New Roman"/>
                <w:sz w:val="24"/>
                <w:szCs w:val="24"/>
              </w:rPr>
              <w:t xml:space="preserve">Humidity </w:t>
            </w: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b/>
                <w:sz w:val="24"/>
                <w:szCs w:val="24"/>
              </w:rPr>
            </w:pPr>
            <w:r>
              <w:rPr>
                <w:rFonts w:ascii="Times New Roman" w:hAnsi="Times New Roman" w:cs="Times New Roman"/>
                <w:sz w:val="24"/>
                <w:szCs w:val="24"/>
              </w:rPr>
              <w:t>Hours of daylight</w:t>
            </w: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b/>
                <w:sz w:val="24"/>
                <w:szCs w:val="24"/>
              </w:rPr>
            </w:pPr>
            <w:r>
              <w:rPr>
                <w:rFonts w:ascii="Times New Roman" w:hAnsi="Times New Roman" w:cs="Times New Roman"/>
                <w:sz w:val="24"/>
                <w:szCs w:val="24"/>
              </w:rPr>
              <w:t>Hours of artificial light</w:t>
            </w: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r>
              <w:rPr>
                <w:rFonts w:ascii="Times New Roman" w:hAnsi="Times New Roman" w:cs="Times New Roman"/>
                <w:sz w:val="24"/>
                <w:szCs w:val="24"/>
              </w:rPr>
              <w:t>pH</w:t>
            </w: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r>
              <w:rPr>
                <w:rFonts w:ascii="Times New Roman" w:hAnsi="Times New Roman" w:cs="Times New Roman"/>
                <w:sz w:val="24"/>
                <w:szCs w:val="24"/>
              </w:rPr>
              <w:t xml:space="preserve">pH treatment amount </w:t>
            </w: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r>
              <w:rPr>
                <w:rFonts w:ascii="Times New Roman" w:hAnsi="Times New Roman" w:cs="Times New Roman"/>
                <w:sz w:val="24"/>
                <w:szCs w:val="24"/>
              </w:rPr>
              <w:t xml:space="preserve">Water/nutrient level </w:t>
            </w: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r>
              <w:rPr>
                <w:rFonts w:ascii="Times New Roman" w:hAnsi="Times New Roman" w:cs="Times New Roman"/>
                <w:sz w:val="24"/>
                <w:szCs w:val="24"/>
              </w:rPr>
              <w:t xml:space="preserve">Water/nutrient quantity added </w:t>
            </w: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E401F" w:rsidTr="00E648AA">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1E401F" w:rsidTr="00E648AA">
        <w:trPr>
          <w:cnfStyle w:val="000000100000" w:firstRow="0" w:lastRow="0" w:firstColumn="0" w:lastColumn="0" w:oddVBand="0" w:evenVBand="0" w:oddHBand="1" w:evenHBand="0" w:firstRowFirstColumn="0" w:firstRowLastColumn="0" w:lastRowFirstColumn="0" w:lastRowLastColumn="0"/>
          <w:trHeight w:val="2077"/>
        </w:trPr>
        <w:tc>
          <w:tcPr>
            <w:cnfStyle w:val="000010000000" w:firstRow="0" w:lastRow="0" w:firstColumn="0" w:lastColumn="0" w:oddVBand="1" w:evenVBand="0" w:oddHBand="0" w:evenHBand="0" w:firstRowFirstColumn="0" w:firstRowLastColumn="0" w:lastRowFirstColumn="0" w:lastRowLastColumn="0"/>
            <w:tcW w:w="2496" w:type="dxa"/>
          </w:tcPr>
          <w:p w:rsidR="001E401F" w:rsidRDefault="001E401F" w:rsidP="001E401F">
            <w:pPr>
              <w:rPr>
                <w:rFonts w:ascii="Times New Roman" w:hAnsi="Times New Roman" w:cs="Times New Roman"/>
                <w:b/>
                <w:sz w:val="24"/>
                <w:szCs w:val="24"/>
              </w:rPr>
            </w:pPr>
            <w:r>
              <w:rPr>
                <w:rFonts w:ascii="Times New Roman" w:hAnsi="Times New Roman" w:cs="Times New Roman"/>
                <w:sz w:val="24"/>
                <w:szCs w:val="24"/>
              </w:rPr>
              <w:t xml:space="preserve">Notes </w:t>
            </w: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1" w:type="dxa"/>
          </w:tcPr>
          <w:p w:rsidR="001E401F" w:rsidRDefault="001E401F" w:rsidP="001E401F">
            <w:pPr>
              <w:rPr>
                <w:rFonts w:ascii="Times New Roman" w:hAnsi="Times New Roman" w:cs="Times New Roman"/>
                <w:b/>
                <w:sz w:val="24"/>
                <w:szCs w:val="24"/>
              </w:rPr>
            </w:pPr>
          </w:p>
        </w:tc>
        <w:tc>
          <w:tcPr>
            <w:tcW w:w="787"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1E401F" w:rsidRDefault="001E401F" w:rsidP="001E401F">
            <w:pPr>
              <w:rPr>
                <w:rFonts w:ascii="Times New Roman" w:hAnsi="Times New Roman" w:cs="Times New Roman"/>
                <w:b/>
                <w:sz w:val="24"/>
                <w:szCs w:val="24"/>
              </w:rPr>
            </w:pPr>
          </w:p>
        </w:tc>
        <w:tc>
          <w:tcPr>
            <w:tcW w:w="701"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3"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50" w:type="dxa"/>
          </w:tcPr>
          <w:p w:rsidR="001E401F" w:rsidRDefault="001E401F" w:rsidP="001E401F">
            <w:pPr>
              <w:rPr>
                <w:rFonts w:ascii="Times New Roman" w:hAnsi="Times New Roman" w:cs="Times New Roman"/>
                <w:b/>
                <w:sz w:val="24"/>
                <w:szCs w:val="24"/>
              </w:rPr>
            </w:pPr>
          </w:p>
        </w:tc>
        <w:tc>
          <w:tcPr>
            <w:tcW w:w="742" w:type="dxa"/>
          </w:tcPr>
          <w:p w:rsidR="001E401F" w:rsidRDefault="001E401F" w:rsidP="001E40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bl>
    <w:p w:rsidR="001E401F" w:rsidRDefault="00E648AA" w:rsidP="00325D48">
      <w:pPr>
        <w:rPr>
          <w:rFonts w:ascii="Times New Roman" w:hAnsi="Times New Roman" w:cs="Times New Roman"/>
          <w:b/>
          <w:sz w:val="24"/>
          <w:szCs w:val="24"/>
        </w:rPr>
      </w:pPr>
      <w:r>
        <w:rPr>
          <w:rFonts w:ascii="Times New Roman" w:hAnsi="Times New Roman" w:cs="Times New Roman"/>
          <w:b/>
          <w:sz w:val="24"/>
          <w:szCs w:val="24"/>
        </w:rPr>
        <w:tab/>
      </w:r>
    </w:p>
    <w:p w:rsidR="00D765A4" w:rsidRDefault="00127361" w:rsidP="00325D48">
      <w:pPr>
        <w:rPr>
          <w:rFonts w:ascii="Times New Roman" w:hAnsi="Times New Roman" w:cs="Times New Roman"/>
          <w:b/>
          <w:sz w:val="28"/>
          <w:szCs w:val="28"/>
        </w:rPr>
      </w:pPr>
      <w:r>
        <w:rPr>
          <w:rFonts w:ascii="Times New Roman" w:hAnsi="Times New Roman" w:cs="Times New Roman"/>
          <w:b/>
          <w:sz w:val="28"/>
          <w:szCs w:val="28"/>
        </w:rPr>
        <w:lastRenderedPageBreak/>
        <w:t xml:space="preserve">Lesson 3: </w:t>
      </w:r>
      <w:r w:rsidR="00D765A4" w:rsidRPr="00EA787C">
        <w:rPr>
          <w:rFonts w:ascii="Times New Roman" w:hAnsi="Times New Roman" w:cs="Times New Roman"/>
          <w:b/>
          <w:sz w:val="28"/>
          <w:szCs w:val="28"/>
        </w:rPr>
        <w:t>Plant Care and Plant Growth Monitoring</w:t>
      </w:r>
    </w:p>
    <w:p w:rsidR="00B07045" w:rsidRDefault="00B07045" w:rsidP="005F70D1">
      <w:pPr>
        <w:spacing w:after="0" w:line="240" w:lineRule="auto"/>
        <w:rPr>
          <w:rFonts w:ascii="Times New Roman" w:hAnsi="Times New Roman" w:cs="Times New Roman"/>
          <w:b/>
          <w:sz w:val="28"/>
          <w:szCs w:val="28"/>
        </w:rPr>
      </w:pPr>
    </w:p>
    <w:p w:rsidR="00B07045" w:rsidRPr="00EA787C" w:rsidRDefault="00C63E29" w:rsidP="005F70D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876925" cy="3028950"/>
            <wp:effectExtent l="19050" t="0" r="9525" b="0"/>
            <wp:docPr id="4" name="Picture 3" descr="DSC0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40.JPG"/>
                    <pic:cNvPicPr/>
                  </pic:nvPicPr>
                  <pic:blipFill>
                    <a:blip r:embed="rId19" cstate="print"/>
                    <a:srcRect t="16667" r="1122" b="15385"/>
                    <a:stretch>
                      <a:fillRect/>
                    </a:stretch>
                  </pic:blipFill>
                  <pic:spPr>
                    <a:xfrm>
                      <a:off x="0" y="0"/>
                      <a:ext cx="5876925" cy="3028950"/>
                    </a:xfrm>
                    <a:prstGeom prst="rect">
                      <a:avLst/>
                    </a:prstGeom>
                  </pic:spPr>
                </pic:pic>
              </a:graphicData>
            </a:graphic>
          </wp:inline>
        </w:drawing>
      </w:r>
    </w:p>
    <w:p w:rsidR="00D765A4" w:rsidRDefault="00D765A4" w:rsidP="005F70D1">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Suggested Grade Levels </w:t>
      </w:r>
      <w:r>
        <w:rPr>
          <w:rFonts w:ascii="Times New Roman" w:hAnsi="Times New Roman" w:cs="Times New Roman"/>
          <w:sz w:val="24"/>
          <w:szCs w:val="24"/>
        </w:rPr>
        <w:t>7-12</w:t>
      </w:r>
    </w:p>
    <w:p w:rsidR="00EE2500" w:rsidRDefault="00EE2500" w:rsidP="00EE2500">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Time</w:t>
      </w:r>
    </w:p>
    <w:p w:rsidR="00EE2500" w:rsidRDefault="00A635B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will take 1 or 2 class periods (45 minutes each), plus 5 minutes a day of observation</w:t>
      </w:r>
      <w:r w:rsidR="002A0401">
        <w:rPr>
          <w:rFonts w:ascii="Times New Roman" w:hAnsi="Times New Roman" w:cs="Times New Roman"/>
          <w:sz w:val="24"/>
          <w:szCs w:val="24"/>
        </w:rPr>
        <w:t xml:space="preserve"> until the final harvest</w:t>
      </w:r>
      <w:r>
        <w:rPr>
          <w:rFonts w:ascii="Times New Roman" w:hAnsi="Times New Roman" w:cs="Times New Roman"/>
          <w:sz w:val="24"/>
          <w:szCs w:val="24"/>
        </w:rPr>
        <w:t>.</w:t>
      </w:r>
    </w:p>
    <w:p w:rsidR="00A635B0" w:rsidRPr="00A635B0" w:rsidRDefault="00A635B0"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Teaching Goal</w:t>
      </w:r>
    </w:p>
    <w:p w:rsidR="00D765A4" w:rsidRDefault="004C5B1A"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To expose s</w:t>
      </w:r>
      <w:r w:rsidR="006A0FC3">
        <w:rPr>
          <w:rFonts w:ascii="Times New Roman" w:hAnsi="Times New Roman" w:cs="Times New Roman"/>
          <w:sz w:val="24"/>
          <w:szCs w:val="24"/>
        </w:rPr>
        <w:t>tudents</w:t>
      </w:r>
      <w:r>
        <w:rPr>
          <w:rFonts w:ascii="Times New Roman" w:hAnsi="Times New Roman" w:cs="Times New Roman"/>
          <w:sz w:val="24"/>
          <w:szCs w:val="24"/>
        </w:rPr>
        <w:t xml:space="preserve"> to the</w:t>
      </w:r>
      <w:r w:rsidR="006A0FC3">
        <w:rPr>
          <w:rFonts w:ascii="Times New Roman" w:hAnsi="Times New Roman" w:cs="Times New Roman"/>
          <w:sz w:val="24"/>
          <w:szCs w:val="24"/>
        </w:rPr>
        <w:t xml:space="preserve"> experience </w:t>
      </w:r>
      <w:r>
        <w:rPr>
          <w:rFonts w:ascii="Times New Roman" w:hAnsi="Times New Roman" w:cs="Times New Roman"/>
          <w:sz w:val="24"/>
          <w:szCs w:val="24"/>
        </w:rPr>
        <w:t xml:space="preserve">of </w:t>
      </w:r>
      <w:r w:rsidR="006A0FC3">
        <w:rPr>
          <w:rFonts w:ascii="Times New Roman" w:hAnsi="Times New Roman" w:cs="Times New Roman"/>
          <w:sz w:val="24"/>
          <w:szCs w:val="24"/>
        </w:rPr>
        <w:t>plant care while monitoring its growth</w:t>
      </w:r>
      <w:r w:rsidR="000322E7">
        <w:rPr>
          <w:rFonts w:ascii="Times New Roman" w:hAnsi="Times New Roman" w:cs="Times New Roman"/>
          <w:sz w:val="24"/>
          <w:szCs w:val="24"/>
        </w:rPr>
        <w:t xml:space="preserve"> and </w:t>
      </w:r>
      <w:r>
        <w:rPr>
          <w:rFonts w:ascii="Times New Roman" w:hAnsi="Times New Roman" w:cs="Times New Roman"/>
          <w:sz w:val="24"/>
          <w:szCs w:val="24"/>
        </w:rPr>
        <w:t>to the experience</w:t>
      </w:r>
      <w:r w:rsidR="00020891">
        <w:rPr>
          <w:rFonts w:ascii="Times New Roman" w:hAnsi="Times New Roman" w:cs="Times New Roman"/>
          <w:sz w:val="24"/>
          <w:szCs w:val="24"/>
        </w:rPr>
        <w:t xml:space="preserve"> </w:t>
      </w:r>
      <w:r>
        <w:rPr>
          <w:rFonts w:ascii="Times New Roman" w:hAnsi="Times New Roman" w:cs="Times New Roman"/>
          <w:sz w:val="24"/>
          <w:szCs w:val="24"/>
        </w:rPr>
        <w:t xml:space="preserve">of </w:t>
      </w:r>
      <w:r w:rsidR="000322E7">
        <w:rPr>
          <w:rFonts w:ascii="Times New Roman" w:hAnsi="Times New Roman" w:cs="Times New Roman"/>
          <w:sz w:val="24"/>
          <w:szCs w:val="24"/>
        </w:rPr>
        <w:t>what it takes to grow food successfully</w:t>
      </w:r>
      <w:r w:rsidR="006A0FC3">
        <w:rPr>
          <w:rFonts w:ascii="Times New Roman" w:hAnsi="Times New Roman" w:cs="Times New Roman"/>
          <w:sz w:val="24"/>
          <w:szCs w:val="24"/>
        </w:rPr>
        <w:t>.</w:t>
      </w:r>
    </w:p>
    <w:p w:rsidR="006A0FC3" w:rsidRPr="00F15C8D" w:rsidRDefault="006A0FC3" w:rsidP="005F70D1">
      <w:pPr>
        <w:spacing w:after="0" w:line="240" w:lineRule="auto"/>
        <w:rPr>
          <w:rFonts w:ascii="Times New Roman" w:hAnsi="Times New Roman" w:cs="Times New Roman"/>
          <w:sz w:val="24"/>
          <w:szCs w:val="24"/>
        </w:rPr>
      </w:pPr>
    </w:p>
    <w:p w:rsidR="00D765A4" w:rsidRDefault="008D1CD2"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w:t>
      </w:r>
      <w:r w:rsidR="00D765A4">
        <w:rPr>
          <w:rFonts w:ascii="Times New Roman" w:hAnsi="Times New Roman" w:cs="Times New Roman"/>
          <w:b/>
          <w:sz w:val="24"/>
          <w:szCs w:val="24"/>
        </w:rPr>
        <w:t>Objectives</w:t>
      </w:r>
    </w:p>
    <w:p w:rsidR="004C5B1A" w:rsidRDefault="004C5B1A" w:rsidP="004C5B1A">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To explore plant growth needs.</w:t>
      </w:r>
    </w:p>
    <w:p w:rsidR="004C5B1A" w:rsidRDefault="004C5B1A" w:rsidP="004C5B1A">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To discuss and document the process of tending plants in VDH.</w:t>
      </w:r>
    </w:p>
    <w:p w:rsidR="006A0FC3" w:rsidRDefault="004C5B1A" w:rsidP="004C5B1A">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To</w:t>
      </w:r>
      <w:r w:rsidR="006A0FC3" w:rsidRPr="004C5B1A">
        <w:rPr>
          <w:rFonts w:ascii="Times New Roman" w:hAnsi="Times New Roman" w:cs="Times New Roman"/>
          <w:sz w:val="24"/>
          <w:szCs w:val="24"/>
        </w:rPr>
        <w:t xml:space="preserve"> m</w:t>
      </w:r>
      <w:r>
        <w:rPr>
          <w:rFonts w:ascii="Times New Roman" w:hAnsi="Times New Roman" w:cs="Times New Roman"/>
          <w:sz w:val="24"/>
          <w:szCs w:val="24"/>
        </w:rPr>
        <w:t>easure and analyze plant growth</w:t>
      </w:r>
      <w:r w:rsidR="006A0FC3" w:rsidRPr="004C5B1A">
        <w:rPr>
          <w:rFonts w:ascii="Times New Roman" w:hAnsi="Times New Roman" w:cs="Times New Roman"/>
          <w:sz w:val="24"/>
          <w:szCs w:val="24"/>
        </w:rPr>
        <w:t>.</w:t>
      </w:r>
    </w:p>
    <w:p w:rsidR="004C5B1A" w:rsidRPr="004C5B1A" w:rsidRDefault="004C5B1A" w:rsidP="004C5B1A">
      <w:pPr>
        <w:pStyle w:val="ListParagraph"/>
        <w:numPr>
          <w:ilvl w:val="0"/>
          <w:numId w:val="16"/>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terms relevant to plant anatomy.</w:t>
      </w:r>
    </w:p>
    <w:p w:rsidR="004E10F9" w:rsidRDefault="004E10F9" w:rsidP="005F70D1">
      <w:pPr>
        <w:spacing w:after="0" w:line="240" w:lineRule="auto"/>
        <w:rPr>
          <w:rFonts w:ascii="Times New Roman" w:hAnsi="Times New Roman" w:cs="Times New Roman"/>
          <w:sz w:val="24"/>
          <w:szCs w:val="24"/>
        </w:rPr>
      </w:pPr>
    </w:p>
    <w:p w:rsidR="004E10F9" w:rsidRDefault="004E10F9"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t>Alaska Standards</w:t>
      </w:r>
    </w:p>
    <w:p w:rsidR="00F354AF" w:rsidRDefault="00F354AF" w:rsidP="00F354AF">
      <w:pPr>
        <w:spacing w:after="0" w:line="240" w:lineRule="auto"/>
        <w:rPr>
          <w:rFonts w:ascii="Times New Roman" w:hAnsi="Times New Roman" w:cs="Times New Roman"/>
          <w:sz w:val="24"/>
          <w:szCs w:val="24"/>
        </w:rPr>
        <w:sectPr w:rsidR="00F354AF" w:rsidSect="00573BAC">
          <w:type w:val="continuous"/>
          <w:pgSz w:w="12240" w:h="15840"/>
          <w:pgMar w:top="1440" w:right="1440" w:bottom="1440" w:left="1440" w:header="720" w:footer="720" w:gutter="0"/>
          <w:cols w:space="720"/>
          <w:docGrid w:linePitch="360"/>
        </w:sectPr>
      </w:pP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Concepts of Life Science 1, 2</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History and Nature of Science 2, 3, 4</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Number System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Ratios and Proportional Relationship 2,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and Technology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as Inquiry and Process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Statistics and Probability 3</w:t>
      </w:r>
    </w:p>
    <w:p w:rsidR="00F354AF" w:rsidRDefault="00F354AF" w:rsidP="004E10F9">
      <w:pPr>
        <w:spacing w:after="0" w:line="240" w:lineRule="auto"/>
        <w:rPr>
          <w:rFonts w:ascii="Times New Roman" w:hAnsi="Times New Roman" w:cs="Times New Roman"/>
          <w:sz w:val="24"/>
          <w:szCs w:val="24"/>
        </w:rPr>
        <w:sectPr w:rsidR="00F354AF" w:rsidSect="00F5217A">
          <w:type w:val="continuous"/>
          <w:pgSz w:w="12240" w:h="15840"/>
          <w:pgMar w:top="1440" w:right="1440" w:bottom="1440" w:left="1440" w:header="720" w:footer="720" w:gutter="0"/>
          <w:cols w:num="2" w:space="720"/>
          <w:docGrid w:linePitch="360"/>
        </w:sectPr>
      </w:pPr>
    </w:p>
    <w:p w:rsidR="005934FA" w:rsidRPr="005934FA" w:rsidRDefault="005934FA" w:rsidP="004E10F9">
      <w:pPr>
        <w:spacing w:after="0" w:line="240" w:lineRule="auto"/>
        <w:rPr>
          <w:rFonts w:ascii="Times New Roman" w:hAnsi="Times New Roman" w:cs="Times New Roman"/>
          <w:sz w:val="24"/>
          <w:szCs w:val="24"/>
        </w:rPr>
      </w:pPr>
    </w:p>
    <w:p w:rsidR="00C07932" w:rsidRDefault="00C07932">
      <w:pPr>
        <w:rPr>
          <w:rFonts w:ascii="Times New Roman" w:hAnsi="Times New Roman" w:cs="Times New Roman"/>
          <w:b/>
          <w:sz w:val="24"/>
          <w:szCs w:val="24"/>
        </w:rPr>
      </w:pPr>
      <w:r>
        <w:rPr>
          <w:rFonts w:ascii="Times New Roman" w:hAnsi="Times New Roman" w:cs="Times New Roman"/>
          <w:b/>
          <w:sz w:val="24"/>
          <w:szCs w:val="24"/>
        </w:rPr>
        <w:br w:type="page"/>
      </w: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21</w:t>
      </w:r>
      <w:r w:rsidRPr="0007753D">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Skills</w:t>
      </w:r>
    </w:p>
    <w:p w:rsidR="00573BAC" w:rsidRDefault="00573BAC" w:rsidP="00292BC8">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Collaboration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Cooperation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Creativity</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Organization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Problem solving</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Social responsibility</w:t>
      </w:r>
    </w:p>
    <w:p w:rsidR="00573BAC" w:rsidRDefault="00573BAC" w:rsidP="005F70D1">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C07932" w:rsidRDefault="00C07932" w:rsidP="005F70D1">
      <w:pPr>
        <w:spacing w:after="0" w:line="240" w:lineRule="auto"/>
        <w:rPr>
          <w:rFonts w:ascii="Times New Roman" w:hAnsi="Times New Roman" w:cs="Times New Roman"/>
          <w:b/>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6A0FC3" w:rsidRDefault="006A0FC3"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third lesson in this series focuses on plant growth in the VDH units. </w:t>
      </w:r>
    </w:p>
    <w:p w:rsidR="006A0FC3" w:rsidRPr="006A0FC3" w:rsidRDefault="006A0FC3"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for Teachers</w:t>
      </w:r>
    </w:p>
    <w:p w:rsidR="00D765A4" w:rsidRDefault="006A0FC3"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Over the weeks that the plants are growing, various topics can be discussed including plant parts. Leaves and flowers can be examined and dissected. Genetic variations can be noted and explored. Students will determine when to harvest, measure the harvest, and </w:t>
      </w:r>
      <w:r w:rsidR="00327DAE">
        <w:rPr>
          <w:rFonts w:ascii="Times New Roman" w:hAnsi="Times New Roman" w:cs="Times New Roman"/>
          <w:sz w:val="24"/>
          <w:szCs w:val="24"/>
        </w:rPr>
        <w:t>analyze</w:t>
      </w:r>
      <w:r>
        <w:rPr>
          <w:rFonts w:ascii="Times New Roman" w:hAnsi="Times New Roman" w:cs="Times New Roman"/>
          <w:sz w:val="24"/>
          <w:szCs w:val="24"/>
        </w:rPr>
        <w:t xml:space="preserve"> the harvest data. All harvests can be eaten as a class picnic</w:t>
      </w:r>
      <w:r w:rsidR="00D27112">
        <w:rPr>
          <w:rFonts w:ascii="Times New Roman" w:hAnsi="Times New Roman" w:cs="Times New Roman"/>
          <w:sz w:val="24"/>
          <w:szCs w:val="24"/>
        </w:rPr>
        <w:t xml:space="preserve"> (see lesson 5)</w:t>
      </w:r>
      <w:r>
        <w:rPr>
          <w:rFonts w:ascii="Times New Roman" w:hAnsi="Times New Roman" w:cs="Times New Roman"/>
          <w:sz w:val="24"/>
          <w:szCs w:val="24"/>
        </w:rPr>
        <w:t>.</w:t>
      </w:r>
    </w:p>
    <w:p w:rsidR="006A6C95" w:rsidRDefault="006A6C95"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Hydroponic gardens are not immune to pests, including aphids, spider mites, molds, and mildew. While small-scale gardens such as yours are less likely to attract pests, they may arrive on plants not associated with your garden, such as decorative plants in the building. </w:t>
      </w:r>
      <w:r w:rsidR="00954A6E">
        <w:rPr>
          <w:rFonts w:ascii="Times New Roman" w:hAnsi="Times New Roman" w:cs="Times New Roman"/>
          <w:sz w:val="24"/>
          <w:szCs w:val="24"/>
        </w:rPr>
        <w:t>If an infestation is noticed, use only food grade treatments to control the pest. The hydroponic system dealers listed in Appendix A offer safe pest control solutions. You can make insecticidal soap solution to spray onto the infected plants. Appendix D contains a list of the symptoms of common pest problems and the soap solution instructions.</w:t>
      </w:r>
    </w:p>
    <w:p w:rsidR="006A0FC3" w:rsidRPr="006A0FC3" w:rsidRDefault="006A0FC3" w:rsidP="005F70D1">
      <w:pPr>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Procedure</w:t>
      </w:r>
    </w:p>
    <w:p w:rsidR="006A0FC3" w:rsidRDefault="006A0FC3" w:rsidP="006A0FC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Daily assess the plants for growth and health.</w:t>
      </w:r>
      <w:r w:rsidR="001F5826">
        <w:rPr>
          <w:rFonts w:ascii="Times New Roman" w:hAnsi="Times New Roman" w:cs="Times New Roman"/>
          <w:sz w:val="24"/>
          <w:szCs w:val="24"/>
        </w:rPr>
        <w:t xml:space="preserve"> Record plant health, any treatments required, and the effectiveness of the treatments.</w:t>
      </w:r>
    </w:p>
    <w:p w:rsidR="006A0FC3" w:rsidRDefault="006A0FC3" w:rsidP="006A0FC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Daily assess the VDH for pH and water/nutrient level. Ad</w:t>
      </w:r>
      <w:r w:rsidR="00067C94">
        <w:rPr>
          <w:rFonts w:ascii="Times New Roman" w:hAnsi="Times New Roman" w:cs="Times New Roman"/>
          <w:sz w:val="24"/>
          <w:szCs w:val="24"/>
        </w:rPr>
        <w:t>just pH and ad</w:t>
      </w:r>
      <w:r>
        <w:rPr>
          <w:rFonts w:ascii="Times New Roman" w:hAnsi="Times New Roman" w:cs="Times New Roman"/>
          <w:sz w:val="24"/>
          <w:szCs w:val="24"/>
        </w:rPr>
        <w:t>d water/nutrient as needed.</w:t>
      </w:r>
      <w:r w:rsidR="001F5826">
        <w:rPr>
          <w:rFonts w:ascii="Times New Roman" w:hAnsi="Times New Roman" w:cs="Times New Roman"/>
          <w:sz w:val="24"/>
          <w:szCs w:val="24"/>
        </w:rPr>
        <w:t xml:space="preserve"> Record the pH, amount of water/nutrient mix added, and any pH adjustments needed.</w:t>
      </w:r>
    </w:p>
    <w:p w:rsidR="006A0FC3" w:rsidRDefault="00327DAE" w:rsidP="006A0FC3">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Determine when to harvest, for example, every two weeks. </w:t>
      </w:r>
    </w:p>
    <w:p w:rsidR="00F2060C" w:rsidRPr="00F2060C" w:rsidRDefault="00327DAE" w:rsidP="00F2060C">
      <w:pPr>
        <w:pStyle w:val="ListParagraph"/>
        <w:numPr>
          <w:ilvl w:val="0"/>
          <w:numId w:val="5"/>
        </w:numPr>
        <w:spacing w:after="0" w:line="240" w:lineRule="auto"/>
        <w:rPr>
          <w:rFonts w:ascii="Times New Roman" w:hAnsi="Times New Roman" w:cs="Times New Roman"/>
          <w:sz w:val="24"/>
          <w:szCs w:val="24"/>
        </w:rPr>
      </w:pPr>
      <w:r w:rsidRPr="00F2060C">
        <w:rPr>
          <w:rFonts w:ascii="Times New Roman" w:hAnsi="Times New Roman" w:cs="Times New Roman"/>
          <w:sz w:val="24"/>
          <w:szCs w:val="24"/>
        </w:rPr>
        <w:t xml:space="preserve">Measure and analyze plant growth and </w:t>
      </w:r>
      <w:r w:rsidR="00C31C14" w:rsidRPr="00F2060C">
        <w:rPr>
          <w:rFonts w:ascii="Times New Roman" w:hAnsi="Times New Roman" w:cs="Times New Roman"/>
          <w:sz w:val="24"/>
          <w:szCs w:val="24"/>
        </w:rPr>
        <w:t xml:space="preserve">data from </w:t>
      </w:r>
      <w:r w:rsidRPr="00F2060C">
        <w:rPr>
          <w:rFonts w:ascii="Times New Roman" w:hAnsi="Times New Roman" w:cs="Times New Roman"/>
          <w:sz w:val="24"/>
          <w:szCs w:val="24"/>
        </w:rPr>
        <w:t>all harvests.</w:t>
      </w:r>
      <w:r w:rsidR="00020891">
        <w:rPr>
          <w:rFonts w:ascii="Times New Roman" w:hAnsi="Times New Roman" w:cs="Times New Roman"/>
          <w:sz w:val="24"/>
          <w:szCs w:val="24"/>
        </w:rPr>
        <w:t xml:space="preserve"> </w:t>
      </w:r>
      <w:r w:rsidR="001F5826" w:rsidRPr="00F2060C">
        <w:rPr>
          <w:rFonts w:ascii="Times New Roman" w:hAnsi="Times New Roman" w:cs="Times New Roman"/>
          <w:sz w:val="24"/>
          <w:szCs w:val="24"/>
        </w:rPr>
        <w:t xml:space="preserve">Record plant height or maturity indicators, such as date of flowering. </w:t>
      </w:r>
      <w:r w:rsidR="000A3DFC" w:rsidRPr="00F2060C">
        <w:rPr>
          <w:rFonts w:ascii="Times New Roman" w:hAnsi="Times New Roman" w:cs="Times New Roman"/>
          <w:sz w:val="24"/>
          <w:szCs w:val="24"/>
        </w:rPr>
        <w:t>Conclusions about plant growth characteristics can be drawn from comparisons of differing plants.</w:t>
      </w:r>
      <w:r w:rsidR="00F2060C" w:rsidRPr="00F2060C">
        <w:rPr>
          <w:rFonts w:ascii="Times New Roman" w:hAnsi="Times New Roman" w:cs="Times New Roman"/>
          <w:sz w:val="24"/>
          <w:szCs w:val="24"/>
        </w:rPr>
        <w:t xml:space="preserve"> A sample data collection template, suitable for copying as many times as needed, is included in this lesson plan.</w:t>
      </w:r>
    </w:p>
    <w:p w:rsidR="00327DAE" w:rsidRPr="004A28D3" w:rsidRDefault="00327DAE" w:rsidP="006A0FC3">
      <w:pPr>
        <w:pStyle w:val="ListParagraph"/>
        <w:numPr>
          <w:ilvl w:val="0"/>
          <w:numId w:val="5"/>
        </w:numPr>
        <w:spacing w:after="0" w:line="240" w:lineRule="auto"/>
        <w:rPr>
          <w:rFonts w:ascii="Times New Roman" w:hAnsi="Times New Roman" w:cs="Times New Roman"/>
          <w:sz w:val="24"/>
          <w:szCs w:val="24"/>
        </w:rPr>
      </w:pPr>
      <w:r w:rsidRPr="004A28D3">
        <w:rPr>
          <w:rFonts w:ascii="Times New Roman" w:hAnsi="Times New Roman" w:cs="Times New Roman"/>
          <w:sz w:val="24"/>
          <w:szCs w:val="24"/>
        </w:rPr>
        <w:t>Document process.</w:t>
      </w:r>
    </w:p>
    <w:p w:rsidR="00327DAE" w:rsidRPr="006A0FC3" w:rsidRDefault="00327DAE" w:rsidP="00327DAE">
      <w:pPr>
        <w:pStyle w:val="ListParagraph"/>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Extensions</w:t>
      </w:r>
    </w:p>
    <w:p w:rsidR="00327DAE" w:rsidRDefault="00327DAE" w:rsidP="00327DA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Document plant growth milestones in an interesting way such as </w:t>
      </w:r>
      <w:r w:rsidRPr="00327DAE">
        <w:rPr>
          <w:rFonts w:ascii="Times New Roman" w:hAnsi="Times New Roman" w:cs="Times New Roman"/>
          <w:i/>
          <w:sz w:val="24"/>
          <w:szCs w:val="24"/>
        </w:rPr>
        <w:t>Crop Circles</w:t>
      </w:r>
      <w:r w:rsidR="00020891">
        <w:rPr>
          <w:rFonts w:ascii="Times New Roman" w:hAnsi="Times New Roman" w:cs="Times New Roman"/>
          <w:i/>
          <w:sz w:val="24"/>
          <w:szCs w:val="24"/>
        </w:rPr>
        <w:t xml:space="preserve"> </w:t>
      </w:r>
      <w:r w:rsidR="003F04EC">
        <w:rPr>
          <w:rFonts w:ascii="Times New Roman" w:hAnsi="Times New Roman" w:cs="Times New Roman"/>
          <w:sz w:val="24"/>
          <w:szCs w:val="24"/>
        </w:rPr>
        <w:t>from the California Foundation for</w:t>
      </w:r>
      <w:r>
        <w:rPr>
          <w:rFonts w:ascii="Times New Roman" w:hAnsi="Times New Roman" w:cs="Times New Roman"/>
          <w:sz w:val="24"/>
          <w:szCs w:val="24"/>
        </w:rPr>
        <w:t xml:space="preserve"> Agriculture in the Classroom</w:t>
      </w:r>
      <w:r w:rsidR="00067C94">
        <w:rPr>
          <w:rFonts w:ascii="Times New Roman" w:hAnsi="Times New Roman" w:cs="Times New Roman"/>
          <w:sz w:val="24"/>
          <w:szCs w:val="24"/>
        </w:rPr>
        <w:t xml:space="preserve"> at </w:t>
      </w:r>
      <w:hyperlink r:id="rId20" w:history="1">
        <w:r w:rsidR="00E3208D" w:rsidRPr="009636FC">
          <w:rPr>
            <w:rStyle w:val="Hyperlink"/>
            <w:rFonts w:ascii="Times New Roman" w:hAnsi="Times New Roman" w:cs="Times New Roman"/>
            <w:sz w:val="24"/>
            <w:szCs w:val="24"/>
          </w:rPr>
          <w:t>www.cfaitc.org/cropcircles/</w:t>
        </w:r>
      </w:hyperlink>
      <w:r>
        <w:rPr>
          <w:rFonts w:ascii="Times New Roman" w:hAnsi="Times New Roman" w:cs="Times New Roman"/>
          <w:sz w:val="24"/>
          <w:szCs w:val="24"/>
        </w:rPr>
        <w:t>.</w:t>
      </w:r>
    </w:p>
    <w:p w:rsidR="00327DAE" w:rsidRDefault="00327DAE" w:rsidP="00327DA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Monitor results from any experiments established, or start an experiment with the nutrient/water mix or the light as a variable.</w:t>
      </w:r>
    </w:p>
    <w:p w:rsidR="00327DAE" w:rsidRDefault="00327DAE" w:rsidP="00327DAE">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Continue</w:t>
      </w:r>
      <w:r w:rsidR="00C31C14">
        <w:rPr>
          <w:rFonts w:ascii="Times New Roman" w:hAnsi="Times New Roman" w:cs="Times New Roman"/>
          <w:sz w:val="24"/>
          <w:szCs w:val="24"/>
        </w:rPr>
        <w:t xml:space="preserve"> class book to document findings</w:t>
      </w:r>
      <w:r>
        <w:rPr>
          <w:rFonts w:ascii="Times New Roman" w:hAnsi="Times New Roman" w:cs="Times New Roman"/>
          <w:sz w:val="24"/>
          <w:szCs w:val="24"/>
        </w:rPr>
        <w:t>.</w:t>
      </w:r>
    </w:p>
    <w:p w:rsidR="00327DAE" w:rsidRPr="00327DAE" w:rsidRDefault="00327DAE" w:rsidP="00327DAE">
      <w:pPr>
        <w:pStyle w:val="ListParagraph"/>
        <w:spacing w:after="0" w:line="240" w:lineRule="auto"/>
        <w:rPr>
          <w:rFonts w:ascii="Times New Roman" w:hAnsi="Times New Roman" w:cs="Times New Roman"/>
          <w:sz w:val="24"/>
          <w:szCs w:val="24"/>
        </w:rPr>
      </w:pPr>
    </w:p>
    <w:p w:rsidR="00373439" w:rsidRPr="00373439" w:rsidRDefault="00EE2500" w:rsidP="00373439">
      <w:pPr>
        <w:spacing w:after="0" w:line="240" w:lineRule="auto"/>
        <w:rPr>
          <w:rFonts w:ascii="Times New Roman" w:hAnsi="Times New Roman" w:cs="Times New Roman"/>
          <w:sz w:val="24"/>
          <w:szCs w:val="24"/>
        </w:rPr>
      </w:pPr>
      <w:r>
        <w:rPr>
          <w:rFonts w:ascii="Times New Roman" w:hAnsi="Times New Roman" w:cs="Times New Roman"/>
          <w:b/>
          <w:sz w:val="24"/>
          <w:szCs w:val="24"/>
        </w:rPr>
        <w:t>Terms to Discuss</w:t>
      </w:r>
      <w:r w:rsidR="00A46C8F">
        <w:rPr>
          <w:rFonts w:ascii="Times New Roman" w:hAnsi="Times New Roman" w:cs="Times New Roman"/>
          <w:b/>
          <w:sz w:val="24"/>
          <w:szCs w:val="24"/>
        </w:rPr>
        <w:t xml:space="preserve"> </w:t>
      </w:r>
      <w:r w:rsidR="00373439">
        <w:rPr>
          <w:rFonts w:ascii="Times New Roman" w:hAnsi="Times New Roman" w:cs="Times New Roman"/>
          <w:sz w:val="24"/>
          <w:szCs w:val="24"/>
        </w:rPr>
        <w:t>(See Appendix G)</w:t>
      </w:r>
    </w:p>
    <w:p w:rsidR="00573BAC" w:rsidRDefault="00573BAC" w:rsidP="00EE2500">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F</w:t>
      </w:r>
      <w:r w:rsidRPr="00950531">
        <w:rPr>
          <w:rFonts w:ascii="Times New Roman" w:hAnsi="Times New Roman" w:cs="Times New Roman"/>
          <w:sz w:val="24"/>
          <w:szCs w:val="24"/>
        </w:rPr>
        <w:t>lower</w:t>
      </w: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Flower anatomy</w:t>
      </w: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I</w:t>
      </w:r>
      <w:r w:rsidRPr="004F2832">
        <w:rPr>
          <w:rFonts w:ascii="Times New Roman" w:hAnsi="Times New Roman" w:cs="Times New Roman"/>
          <w:sz w:val="24"/>
          <w:szCs w:val="24"/>
        </w:rPr>
        <w:t>nfestation</w:t>
      </w: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Leaf anatomy</w:t>
      </w: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pH</w:t>
      </w:r>
    </w:p>
    <w:p w:rsidR="00950531" w:rsidRDefault="00950531" w:rsidP="00950531">
      <w:pPr>
        <w:spacing w:after="0" w:line="240" w:lineRule="auto"/>
        <w:rPr>
          <w:rFonts w:ascii="Times New Roman" w:hAnsi="Times New Roman" w:cs="Times New Roman"/>
          <w:sz w:val="24"/>
          <w:szCs w:val="24"/>
        </w:rPr>
      </w:pPr>
      <w:r>
        <w:rPr>
          <w:rFonts w:ascii="Times New Roman" w:hAnsi="Times New Roman" w:cs="Times New Roman"/>
          <w:sz w:val="24"/>
          <w:szCs w:val="24"/>
        </w:rPr>
        <w:t>Plant nutrients</w:t>
      </w:r>
    </w:p>
    <w:p w:rsidR="00950531" w:rsidRDefault="00950531" w:rsidP="00EE2500">
      <w:pPr>
        <w:spacing w:after="0" w:line="240" w:lineRule="auto"/>
        <w:rPr>
          <w:rFonts w:ascii="Times New Roman" w:hAnsi="Times New Roman" w:cs="Times New Roman"/>
          <w:b/>
          <w:sz w:val="24"/>
          <w:szCs w:val="24"/>
        </w:rPr>
        <w:sectPr w:rsidR="00950531" w:rsidSect="00950531">
          <w:type w:val="continuous"/>
          <w:pgSz w:w="12240" w:h="15840"/>
          <w:pgMar w:top="1440" w:right="1440" w:bottom="1440" w:left="1440" w:header="720" w:footer="720" w:gutter="0"/>
          <w:cols w:num="2" w:space="720"/>
          <w:docGrid w:linePitch="360"/>
        </w:sectPr>
      </w:pPr>
    </w:p>
    <w:p w:rsidR="00EE2500" w:rsidRDefault="00EE2500" w:rsidP="00EE2500">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Materials</w:t>
      </w:r>
    </w:p>
    <w:p w:rsidR="00573BAC" w:rsidRDefault="00573BAC" w:rsidP="00EE2500">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F73C3A"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pH test kits</w:t>
      </w:r>
    </w:p>
    <w:p w:rsidR="00F73C3A"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Plant nutrient solution</w:t>
      </w:r>
    </w:p>
    <w:p w:rsidR="00F73C3A" w:rsidRDefault="00F73C3A"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Soda bicarbonate (baking soda)</w:t>
      </w:r>
    </w:p>
    <w:p w:rsidR="00573BAC" w:rsidRDefault="00573BAC" w:rsidP="00EE2500">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EE2500" w:rsidRDefault="00EE2500"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Water and water/nutrient mix containers (recycled gallon-sized juice containers work well)</w:t>
      </w:r>
    </w:p>
    <w:p w:rsidR="00C07932" w:rsidRDefault="00C07932" w:rsidP="00EE2500">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4313C5" w:rsidRDefault="004313C5" w:rsidP="004313C5">
      <w:pPr>
        <w:spacing w:after="0" w:line="240" w:lineRule="auto"/>
        <w:rPr>
          <w:rFonts w:ascii="Times New Roman" w:hAnsi="Times New Roman" w:cs="Times New Roman"/>
          <w:sz w:val="24"/>
          <w:szCs w:val="24"/>
        </w:rPr>
      </w:pPr>
      <w:r>
        <w:rPr>
          <w:rFonts w:ascii="Times New Roman" w:hAnsi="Times New Roman" w:cs="Times New Roman"/>
          <w:sz w:val="24"/>
          <w:szCs w:val="24"/>
        </w:rPr>
        <w:t>Agriculture in the Classroom, Alaska Edition</w:t>
      </w:r>
    </w:p>
    <w:p w:rsidR="00E3208D" w:rsidRDefault="008717B3" w:rsidP="00E3208D">
      <w:pPr>
        <w:spacing w:after="0" w:line="240" w:lineRule="auto"/>
        <w:ind w:left="720" w:hanging="720"/>
        <w:rPr>
          <w:rFonts w:ascii="Times New Roman" w:hAnsi="Times New Roman" w:cs="Times New Roman"/>
          <w:b/>
          <w:sz w:val="24"/>
          <w:szCs w:val="24"/>
        </w:rPr>
      </w:pPr>
      <w:hyperlink r:id="rId21" w:history="1">
        <w:r w:rsidR="00E3208D" w:rsidRPr="009636FC">
          <w:rPr>
            <w:rStyle w:val="Hyperlink"/>
            <w:rFonts w:ascii="Times New Roman" w:hAnsi="Times New Roman" w:cs="Times New Roman"/>
            <w:sz w:val="24"/>
            <w:szCs w:val="24"/>
          </w:rPr>
          <w:t>www.agclassroom.org/AK</w:t>
        </w:r>
      </w:hyperlink>
    </w:p>
    <w:p w:rsidR="00E3208D" w:rsidRDefault="00067C94" w:rsidP="00067C94">
      <w:pPr>
        <w:spacing w:after="0" w:line="240" w:lineRule="auto"/>
        <w:ind w:left="720" w:hanging="720"/>
        <w:rPr>
          <w:rFonts w:ascii="Times New Roman" w:hAnsi="Times New Roman" w:cs="Times New Roman"/>
          <w:sz w:val="24"/>
          <w:szCs w:val="24"/>
        </w:rPr>
      </w:pPr>
      <w:r w:rsidRPr="00067C94">
        <w:rPr>
          <w:rFonts w:ascii="Times New Roman" w:hAnsi="Times New Roman" w:cs="Times New Roman"/>
          <w:sz w:val="24"/>
          <w:szCs w:val="24"/>
        </w:rPr>
        <w:t>Crop Circles</w:t>
      </w:r>
      <w:r>
        <w:rPr>
          <w:rFonts w:ascii="Times New Roman" w:hAnsi="Times New Roman" w:cs="Times New Roman"/>
          <w:sz w:val="24"/>
          <w:szCs w:val="24"/>
        </w:rPr>
        <w:t>. California Foundation for Agriculture in the Classroom. Retrieved 14 July 2012 from</w:t>
      </w:r>
      <w:r w:rsidR="005E5989">
        <w:rPr>
          <w:rFonts w:ascii="Times New Roman" w:hAnsi="Times New Roman" w:cs="Times New Roman"/>
          <w:sz w:val="24"/>
          <w:szCs w:val="24"/>
        </w:rPr>
        <w:t xml:space="preserve"> </w:t>
      </w:r>
      <w:hyperlink r:id="rId22" w:history="1">
        <w:r w:rsidR="00E3208D" w:rsidRPr="009636FC">
          <w:rPr>
            <w:rStyle w:val="Hyperlink"/>
            <w:rFonts w:ascii="Times New Roman" w:hAnsi="Times New Roman" w:cs="Times New Roman"/>
            <w:sz w:val="24"/>
            <w:szCs w:val="24"/>
          </w:rPr>
          <w:t>www.</w:t>
        </w:r>
        <w:r w:rsidR="00E3208D">
          <w:rPr>
            <w:rStyle w:val="Hyperlink"/>
            <w:rFonts w:ascii="Times New Roman" w:hAnsi="Times New Roman" w:cs="Times New Roman"/>
            <w:sz w:val="24"/>
            <w:szCs w:val="24"/>
          </w:rPr>
          <w:t>cfaitc.org/cropcircles/</w:t>
        </w:r>
      </w:hyperlink>
      <w:r w:rsidR="00E3208D">
        <w:rPr>
          <w:rFonts w:ascii="Times New Roman" w:hAnsi="Times New Roman" w:cs="Times New Roman"/>
          <w:sz w:val="24"/>
          <w:szCs w:val="24"/>
        </w:rPr>
        <w:t>.</w:t>
      </w:r>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Science of Life Explorations</w:t>
      </w:r>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A guide to Food and Fiber Systems Literacy</w:t>
      </w:r>
    </w:p>
    <w:p w:rsidR="00EE2500" w:rsidRPr="004313C5" w:rsidRDefault="00EE2500" w:rsidP="00E81B7F">
      <w:pPr>
        <w:spacing w:after="0" w:line="240" w:lineRule="auto"/>
        <w:rPr>
          <w:rFonts w:ascii="Times New Roman" w:hAnsi="Times New Roman" w:cs="Times New Roman"/>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Assessment</w:t>
      </w:r>
    </w:p>
    <w:p w:rsidR="00462EC6" w:rsidRDefault="00462EC6" w:rsidP="00462EC6">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participated in the exploration of plant growth needs.</w:t>
      </w:r>
    </w:p>
    <w:p w:rsidR="00462EC6" w:rsidRDefault="00462EC6" w:rsidP="00462EC6">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documented plant care in a VDH.</w:t>
      </w:r>
    </w:p>
    <w:p w:rsidR="00462EC6" w:rsidRPr="00462EC6" w:rsidRDefault="00462EC6" w:rsidP="00462EC6">
      <w:pPr>
        <w:pStyle w:val="ListParagraph"/>
        <w:numPr>
          <w:ilvl w:val="0"/>
          <w:numId w:val="22"/>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participated in the measurement and analysis of plant growth.</w:t>
      </w:r>
    </w:p>
    <w:p w:rsidR="00553840" w:rsidRPr="00462EC6" w:rsidRDefault="00553840" w:rsidP="00462EC6">
      <w:pPr>
        <w:pStyle w:val="ListParagraph"/>
        <w:numPr>
          <w:ilvl w:val="0"/>
          <w:numId w:val="22"/>
        </w:numPr>
        <w:spacing w:after="0" w:line="240" w:lineRule="auto"/>
        <w:rPr>
          <w:rFonts w:ascii="Times New Roman" w:hAnsi="Times New Roman" w:cs="Times New Roman"/>
          <w:sz w:val="24"/>
          <w:szCs w:val="24"/>
        </w:rPr>
      </w:pPr>
      <w:r w:rsidRPr="00462EC6">
        <w:rPr>
          <w:rFonts w:ascii="Times New Roman" w:hAnsi="Times New Roman" w:cs="Times New Roman"/>
          <w:sz w:val="24"/>
          <w:szCs w:val="24"/>
        </w:rPr>
        <w:t>The student understands the terms discussed.</w:t>
      </w:r>
    </w:p>
    <w:p w:rsidR="00553840" w:rsidRDefault="00553840" w:rsidP="00EE2500">
      <w:pPr>
        <w:spacing w:after="0" w:line="240" w:lineRule="auto"/>
        <w:rPr>
          <w:rFonts w:ascii="Times New Roman" w:hAnsi="Times New Roman" w:cs="Times New Roman"/>
          <w:b/>
          <w:sz w:val="24"/>
          <w:szCs w:val="24"/>
        </w:rPr>
      </w:pPr>
    </w:p>
    <w:p w:rsidR="007936EB" w:rsidRDefault="007936EB" w:rsidP="00EE2500">
      <w:pPr>
        <w:spacing w:after="0" w:line="240" w:lineRule="auto"/>
        <w:rPr>
          <w:rFonts w:ascii="Times New Roman" w:hAnsi="Times New Roman" w:cs="Times New Roman"/>
          <w:sz w:val="24"/>
          <w:szCs w:val="24"/>
        </w:rPr>
      </w:pPr>
      <w:r>
        <w:rPr>
          <w:rFonts w:ascii="Times New Roman" w:hAnsi="Times New Roman" w:cs="Times New Roman"/>
          <w:b/>
          <w:sz w:val="24"/>
          <w:szCs w:val="24"/>
        </w:rPr>
        <w:t>Modified version</w:t>
      </w:r>
    </w:p>
    <w:p w:rsidR="007936EB" w:rsidRPr="007936EB" w:rsidRDefault="007936EB" w:rsidP="00EE2500">
      <w:pPr>
        <w:spacing w:after="0" w:line="240" w:lineRule="auto"/>
        <w:rPr>
          <w:rFonts w:ascii="Times New Roman" w:hAnsi="Times New Roman" w:cs="Times New Roman"/>
          <w:sz w:val="24"/>
          <w:szCs w:val="24"/>
        </w:rPr>
      </w:pPr>
      <w:r>
        <w:rPr>
          <w:rFonts w:ascii="Times New Roman" w:hAnsi="Times New Roman" w:cs="Times New Roman"/>
          <w:sz w:val="24"/>
          <w:szCs w:val="24"/>
        </w:rPr>
        <w:tab/>
        <w:t>The students will want to maintain plant health and growth in their indoor garden. Procedures 1 through 3 are appropriate for a modified version</w:t>
      </w:r>
      <w:r w:rsidR="00C07932">
        <w:rPr>
          <w:rFonts w:ascii="Times New Roman" w:hAnsi="Times New Roman" w:cs="Times New Roman"/>
          <w:sz w:val="24"/>
          <w:szCs w:val="24"/>
        </w:rPr>
        <w:t xml:space="preserve"> of Lesson 3</w:t>
      </w:r>
      <w:r>
        <w:rPr>
          <w:rFonts w:ascii="Times New Roman" w:hAnsi="Times New Roman" w:cs="Times New Roman"/>
          <w:sz w:val="24"/>
          <w:szCs w:val="24"/>
        </w:rPr>
        <w:t>.</w:t>
      </w:r>
    </w:p>
    <w:p w:rsidR="000333D7" w:rsidRDefault="000333D7">
      <w:pPr>
        <w:rPr>
          <w:rFonts w:ascii="Times New Roman" w:hAnsi="Times New Roman" w:cs="Times New Roman"/>
          <w:b/>
          <w:sz w:val="24"/>
          <w:szCs w:val="24"/>
        </w:rPr>
      </w:pPr>
      <w:r>
        <w:rPr>
          <w:rFonts w:ascii="Times New Roman" w:hAnsi="Times New Roman" w:cs="Times New Roman"/>
          <w:b/>
          <w:sz w:val="24"/>
          <w:szCs w:val="24"/>
        </w:rPr>
        <w:br w:type="page"/>
      </w:r>
    </w:p>
    <w:p w:rsidR="000333D7" w:rsidRDefault="000333D7" w:rsidP="000333D7">
      <w:pPr>
        <w:rPr>
          <w:rFonts w:ascii="Times New Roman" w:hAnsi="Times New Roman" w:cs="Times New Roman"/>
          <w:b/>
          <w:sz w:val="24"/>
          <w:szCs w:val="24"/>
        </w:rPr>
      </w:pPr>
      <w:r>
        <w:rPr>
          <w:rFonts w:ascii="Times New Roman" w:hAnsi="Times New Roman" w:cs="Times New Roman"/>
          <w:b/>
          <w:sz w:val="24"/>
          <w:szCs w:val="24"/>
        </w:rPr>
        <w:lastRenderedPageBreak/>
        <w:t>Lesson 3: Sample Post-transplant Monitoring of Plants in VDH Template</w:t>
      </w:r>
    </w:p>
    <w:tbl>
      <w:tblPr>
        <w:tblStyle w:val="MediumGrid1-Accent6"/>
        <w:tblW w:w="0" w:type="auto"/>
        <w:tblLook w:val="0000" w:firstRow="0" w:lastRow="0" w:firstColumn="0" w:lastColumn="0" w:noHBand="0" w:noVBand="0"/>
      </w:tblPr>
      <w:tblGrid>
        <w:gridCol w:w="2418"/>
        <w:gridCol w:w="787"/>
        <w:gridCol w:w="787"/>
        <w:gridCol w:w="787"/>
        <w:gridCol w:w="786"/>
        <w:gridCol w:w="786"/>
        <w:gridCol w:w="700"/>
        <w:gridCol w:w="786"/>
        <w:gridCol w:w="762"/>
        <w:gridCol w:w="741"/>
      </w:tblGrid>
      <w:tr w:rsidR="00A443BA" w:rsidTr="00E338C1">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340" w:type="dxa"/>
            <w:gridSpan w:val="10"/>
          </w:tcPr>
          <w:p w:rsidR="00A443BA" w:rsidRDefault="00E338C1" w:rsidP="00A443BA">
            <w:pPr>
              <w:rPr>
                <w:rFonts w:ascii="Times New Roman" w:hAnsi="Times New Roman" w:cs="Times New Roman"/>
                <w:b/>
                <w:sz w:val="24"/>
                <w:szCs w:val="24"/>
              </w:rPr>
            </w:pPr>
            <w:r w:rsidRPr="00A443BA">
              <w:rPr>
                <w:rFonts w:ascii="Times New Roman" w:hAnsi="Times New Roman" w:cs="Times New Roman"/>
                <w:b/>
                <w:sz w:val="24"/>
                <w:szCs w:val="24"/>
              </w:rPr>
              <w:t>Plant name</w:t>
            </w:r>
            <w:r>
              <w:rPr>
                <w:rFonts w:ascii="Times New Roman" w:hAnsi="Times New Roman" w:cs="Times New Roman"/>
                <w:b/>
                <w:sz w:val="24"/>
                <w:szCs w:val="24"/>
              </w:rPr>
              <w:t>/number:</w:t>
            </w:r>
          </w:p>
        </w:tc>
      </w:tr>
      <w:tr w:rsidR="00E338C1" w:rsidTr="00F16C2D">
        <w:tc>
          <w:tcPr>
            <w:cnfStyle w:val="000010000000" w:firstRow="0" w:lastRow="0" w:firstColumn="0" w:lastColumn="0" w:oddVBand="1" w:evenVBand="0" w:oddHBand="0" w:evenHBand="0" w:firstRowFirstColumn="0" w:firstRowLastColumn="0" w:lastRowFirstColumn="0" w:lastRowLastColumn="0"/>
            <w:tcW w:w="9340" w:type="dxa"/>
            <w:gridSpan w:val="10"/>
          </w:tcPr>
          <w:p w:rsidR="00E338C1" w:rsidRDefault="00E338C1" w:rsidP="00E103C4">
            <w:pPr>
              <w:rPr>
                <w:rFonts w:ascii="Times New Roman" w:hAnsi="Times New Roman" w:cs="Times New Roman"/>
                <w:b/>
                <w:sz w:val="24"/>
                <w:szCs w:val="24"/>
              </w:rPr>
            </w:pPr>
            <w:r w:rsidRPr="00E338C1">
              <w:rPr>
                <w:rFonts w:ascii="Times New Roman" w:hAnsi="Times New Roman" w:cs="Times New Roman"/>
                <w:b/>
                <w:sz w:val="24"/>
                <w:szCs w:val="24"/>
              </w:rPr>
              <w:t>Location in VDI tower:</w:t>
            </w:r>
          </w:p>
        </w:tc>
      </w:tr>
      <w:tr w:rsidR="000333D7"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0333D7" w:rsidRPr="00A443BA" w:rsidRDefault="00E338C1" w:rsidP="00E103C4">
            <w:pPr>
              <w:rPr>
                <w:rFonts w:ascii="Times New Roman" w:hAnsi="Times New Roman" w:cs="Times New Roman"/>
                <w:b/>
                <w:sz w:val="24"/>
                <w:szCs w:val="24"/>
              </w:rPr>
            </w:pPr>
            <w:r>
              <w:rPr>
                <w:rFonts w:ascii="Times New Roman" w:hAnsi="Times New Roman" w:cs="Times New Roman"/>
                <w:b/>
                <w:sz w:val="24"/>
                <w:szCs w:val="24"/>
              </w:rPr>
              <w:t>Monitoring Date</w:t>
            </w: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333D7" w:rsidTr="00E338C1">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r>
              <w:rPr>
                <w:rFonts w:ascii="Times New Roman" w:hAnsi="Times New Roman" w:cs="Times New Roman"/>
                <w:sz w:val="24"/>
                <w:szCs w:val="24"/>
              </w:rPr>
              <w:t>Daylight hours</w:t>
            </w: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333D7"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r>
              <w:rPr>
                <w:rFonts w:ascii="Times New Roman" w:hAnsi="Times New Roman" w:cs="Times New Roman"/>
                <w:sz w:val="24"/>
                <w:szCs w:val="24"/>
              </w:rPr>
              <w:t xml:space="preserve">Artificial light hours </w:t>
            </w: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333D7" w:rsidTr="00E338C1">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r>
              <w:rPr>
                <w:rFonts w:ascii="Times New Roman" w:hAnsi="Times New Roman" w:cs="Times New Roman"/>
                <w:sz w:val="24"/>
                <w:szCs w:val="24"/>
              </w:rPr>
              <w:t>Temperature</w:t>
            </w: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333D7"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r>
              <w:rPr>
                <w:rFonts w:ascii="Times New Roman" w:hAnsi="Times New Roman" w:cs="Times New Roman"/>
                <w:sz w:val="24"/>
                <w:szCs w:val="24"/>
              </w:rPr>
              <w:t>Humidity</w:t>
            </w: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333D7" w:rsidTr="00E338C1">
        <w:tc>
          <w:tcPr>
            <w:cnfStyle w:val="000010000000" w:firstRow="0" w:lastRow="0" w:firstColumn="0" w:lastColumn="0" w:oddVBand="1" w:evenVBand="0" w:oddHBand="0" w:evenHBand="0" w:firstRowFirstColumn="0" w:firstRowLastColumn="0" w:lastRowFirstColumn="0" w:lastRowLastColumn="0"/>
            <w:tcW w:w="2418" w:type="dxa"/>
          </w:tcPr>
          <w:p w:rsidR="000333D7" w:rsidRDefault="00E338C1" w:rsidP="00E103C4">
            <w:pPr>
              <w:rPr>
                <w:rFonts w:ascii="Times New Roman" w:hAnsi="Times New Roman" w:cs="Times New Roman"/>
                <w:b/>
                <w:sz w:val="24"/>
                <w:szCs w:val="24"/>
              </w:rPr>
            </w:pPr>
            <w:r>
              <w:rPr>
                <w:rFonts w:ascii="Times New Roman" w:hAnsi="Times New Roman" w:cs="Times New Roman"/>
                <w:sz w:val="24"/>
                <w:szCs w:val="24"/>
              </w:rPr>
              <w:t>Size</w:t>
            </w: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333D7"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333D7" w:rsidTr="00E338C1">
        <w:tc>
          <w:tcPr>
            <w:cnfStyle w:val="000010000000" w:firstRow="0" w:lastRow="0" w:firstColumn="0" w:lastColumn="0" w:oddVBand="1" w:evenVBand="0" w:oddHBand="0" w:evenHBand="0" w:firstRowFirstColumn="0" w:firstRowLastColumn="0" w:lastRowFirstColumn="0" w:lastRowLastColumn="0"/>
            <w:tcW w:w="2418"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333D7" w:rsidTr="00E338C1">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418" w:type="dxa"/>
          </w:tcPr>
          <w:p w:rsidR="000333D7" w:rsidRDefault="008B1E8B" w:rsidP="008B1E8B">
            <w:pPr>
              <w:rPr>
                <w:rFonts w:ascii="Times New Roman" w:hAnsi="Times New Roman" w:cs="Times New Roman"/>
                <w:b/>
                <w:sz w:val="24"/>
                <w:szCs w:val="24"/>
              </w:rPr>
            </w:pPr>
            <w:r>
              <w:rPr>
                <w:rFonts w:ascii="Times New Roman" w:hAnsi="Times New Roman" w:cs="Times New Roman"/>
                <w:sz w:val="24"/>
                <w:szCs w:val="24"/>
              </w:rPr>
              <w:t>Harvest date</w:t>
            </w: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0333D7" w:rsidRDefault="000333D7" w:rsidP="00E103C4">
            <w:pPr>
              <w:rPr>
                <w:rFonts w:ascii="Times New Roman" w:hAnsi="Times New Roman" w:cs="Times New Roman"/>
                <w:b/>
                <w:sz w:val="24"/>
                <w:szCs w:val="24"/>
              </w:rPr>
            </w:pPr>
          </w:p>
        </w:tc>
        <w:tc>
          <w:tcPr>
            <w:tcW w:w="787"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0333D7" w:rsidRDefault="000333D7" w:rsidP="00E103C4">
            <w:pPr>
              <w:rPr>
                <w:rFonts w:ascii="Times New Roman" w:hAnsi="Times New Roman" w:cs="Times New Roman"/>
                <w:b/>
                <w:sz w:val="24"/>
                <w:szCs w:val="24"/>
              </w:rPr>
            </w:pPr>
          </w:p>
        </w:tc>
        <w:tc>
          <w:tcPr>
            <w:tcW w:w="786"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0333D7" w:rsidRDefault="000333D7" w:rsidP="00E103C4">
            <w:pPr>
              <w:rPr>
                <w:rFonts w:ascii="Times New Roman" w:hAnsi="Times New Roman" w:cs="Times New Roman"/>
                <w:b/>
                <w:sz w:val="24"/>
                <w:szCs w:val="24"/>
              </w:rPr>
            </w:pPr>
          </w:p>
        </w:tc>
        <w:tc>
          <w:tcPr>
            <w:tcW w:w="741" w:type="dxa"/>
          </w:tcPr>
          <w:p w:rsidR="000333D7" w:rsidRDefault="000333D7"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338C1" w:rsidTr="00E338C1">
        <w:tc>
          <w:tcPr>
            <w:cnfStyle w:val="000010000000" w:firstRow="0" w:lastRow="0" w:firstColumn="0" w:lastColumn="0" w:oddVBand="1" w:evenVBand="0" w:oddHBand="0" w:evenHBand="0" w:firstRowFirstColumn="0" w:firstRowLastColumn="0" w:lastRowFirstColumn="0" w:lastRowLastColumn="0"/>
            <w:tcW w:w="2418"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E338C1" w:rsidRDefault="00E338C1" w:rsidP="00E338C1">
            <w:pPr>
              <w:rPr>
                <w:rFonts w:ascii="Times New Roman" w:hAnsi="Times New Roman" w:cs="Times New Roman"/>
                <w:b/>
                <w:sz w:val="24"/>
                <w:szCs w:val="24"/>
              </w:rPr>
            </w:pPr>
          </w:p>
        </w:tc>
        <w:tc>
          <w:tcPr>
            <w:tcW w:w="741"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E338C1"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E338C1" w:rsidRDefault="00E338C1" w:rsidP="00E338C1">
            <w:pPr>
              <w:rPr>
                <w:rFonts w:ascii="Times New Roman" w:hAnsi="Times New Roman" w:cs="Times New Roman"/>
                <w:b/>
                <w:sz w:val="24"/>
                <w:szCs w:val="24"/>
              </w:rPr>
            </w:pPr>
          </w:p>
        </w:tc>
        <w:tc>
          <w:tcPr>
            <w:tcW w:w="741"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338C1" w:rsidTr="00E338C1">
        <w:tc>
          <w:tcPr>
            <w:cnfStyle w:val="000010000000" w:firstRow="0" w:lastRow="0" w:firstColumn="0" w:lastColumn="0" w:oddVBand="1" w:evenVBand="0" w:oddHBand="0" w:evenHBand="0" w:firstRowFirstColumn="0" w:firstRowLastColumn="0" w:lastRowFirstColumn="0" w:lastRowLastColumn="0"/>
            <w:tcW w:w="2418" w:type="dxa"/>
          </w:tcPr>
          <w:p w:rsidR="00E338C1" w:rsidRPr="008B1E8B" w:rsidRDefault="008B1E8B" w:rsidP="00E338C1">
            <w:pPr>
              <w:rPr>
                <w:rFonts w:ascii="Times New Roman" w:hAnsi="Times New Roman" w:cs="Times New Roman"/>
                <w:sz w:val="24"/>
                <w:szCs w:val="24"/>
              </w:rPr>
            </w:pPr>
            <w:r w:rsidRPr="008B1E8B">
              <w:rPr>
                <w:rFonts w:ascii="Times New Roman" w:hAnsi="Times New Roman" w:cs="Times New Roman"/>
                <w:sz w:val="24"/>
                <w:szCs w:val="24"/>
              </w:rPr>
              <w:t>Yield</w:t>
            </w: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E338C1" w:rsidRDefault="00E338C1" w:rsidP="00E338C1">
            <w:pPr>
              <w:rPr>
                <w:rFonts w:ascii="Times New Roman" w:hAnsi="Times New Roman" w:cs="Times New Roman"/>
                <w:b/>
                <w:sz w:val="24"/>
                <w:szCs w:val="24"/>
              </w:rPr>
            </w:pPr>
          </w:p>
        </w:tc>
        <w:tc>
          <w:tcPr>
            <w:tcW w:w="741"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E338C1" w:rsidTr="00E338C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418"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E338C1" w:rsidRDefault="00E338C1" w:rsidP="00E338C1">
            <w:pPr>
              <w:rPr>
                <w:rFonts w:ascii="Times New Roman" w:hAnsi="Times New Roman" w:cs="Times New Roman"/>
                <w:b/>
                <w:sz w:val="24"/>
                <w:szCs w:val="24"/>
              </w:rPr>
            </w:pPr>
          </w:p>
        </w:tc>
        <w:tc>
          <w:tcPr>
            <w:tcW w:w="741" w:type="dxa"/>
          </w:tcPr>
          <w:p w:rsidR="00E338C1" w:rsidRDefault="00E338C1" w:rsidP="00E338C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338C1" w:rsidTr="00E338C1">
        <w:tc>
          <w:tcPr>
            <w:cnfStyle w:val="000010000000" w:firstRow="0" w:lastRow="0" w:firstColumn="0" w:lastColumn="0" w:oddVBand="1" w:evenVBand="0" w:oddHBand="0" w:evenHBand="0" w:firstRowFirstColumn="0" w:firstRowLastColumn="0" w:lastRowFirstColumn="0" w:lastRowLastColumn="0"/>
            <w:tcW w:w="2418"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E338C1" w:rsidRDefault="00E338C1" w:rsidP="00E338C1">
            <w:pPr>
              <w:rPr>
                <w:rFonts w:ascii="Times New Roman" w:hAnsi="Times New Roman" w:cs="Times New Roman"/>
                <w:b/>
                <w:sz w:val="24"/>
                <w:szCs w:val="24"/>
              </w:rPr>
            </w:pPr>
          </w:p>
        </w:tc>
        <w:tc>
          <w:tcPr>
            <w:tcW w:w="787"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E338C1" w:rsidRDefault="00E338C1" w:rsidP="00E338C1">
            <w:pPr>
              <w:rPr>
                <w:rFonts w:ascii="Times New Roman" w:hAnsi="Times New Roman" w:cs="Times New Roman"/>
                <w:b/>
                <w:sz w:val="24"/>
                <w:szCs w:val="24"/>
              </w:rPr>
            </w:pPr>
          </w:p>
        </w:tc>
        <w:tc>
          <w:tcPr>
            <w:tcW w:w="786"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E338C1" w:rsidRDefault="00E338C1" w:rsidP="00E338C1">
            <w:pPr>
              <w:rPr>
                <w:rFonts w:ascii="Times New Roman" w:hAnsi="Times New Roman" w:cs="Times New Roman"/>
                <w:b/>
                <w:sz w:val="24"/>
                <w:szCs w:val="24"/>
              </w:rPr>
            </w:pPr>
          </w:p>
        </w:tc>
        <w:tc>
          <w:tcPr>
            <w:tcW w:w="741" w:type="dxa"/>
          </w:tcPr>
          <w:p w:rsidR="00E338C1" w:rsidRDefault="00E338C1" w:rsidP="00E338C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sidRPr="008129E1">
              <w:rPr>
                <w:rFonts w:ascii="Times New Roman" w:hAnsi="Times New Roman" w:cs="Times New Roman"/>
                <w:sz w:val="24"/>
                <w:szCs w:val="24"/>
              </w:rPr>
              <w:t>Plant health</w:t>
            </w: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Infestation treatment</w:t>
            </w: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 xml:space="preserve">Date </w:t>
            </w:r>
            <w:r w:rsidRPr="008129E1">
              <w:rPr>
                <w:rFonts w:ascii="Times New Roman" w:hAnsi="Times New Roman" w:cs="Times New Roman"/>
                <w:sz w:val="24"/>
                <w:szCs w:val="24"/>
              </w:rPr>
              <w:t xml:space="preserve">flowers </w:t>
            </w:r>
            <w:r>
              <w:rPr>
                <w:rFonts w:ascii="Times New Roman" w:hAnsi="Times New Roman" w:cs="Times New Roman"/>
                <w:sz w:val="24"/>
                <w:szCs w:val="24"/>
              </w:rPr>
              <w:t>open</w:t>
            </w: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Flowers pollinated</w:t>
            </w: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Height w:val="287"/>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Date fruit growing</w:t>
            </w: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rPr>
          <w:trHeight w:val="296"/>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Fruit size</w:t>
            </w: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E338C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8B1E8B" w:rsidTr="00E338C1">
        <w:trPr>
          <w:trHeight w:val="296"/>
        </w:trPr>
        <w:tc>
          <w:tcPr>
            <w:cnfStyle w:val="000010000000" w:firstRow="0" w:lastRow="0" w:firstColumn="0" w:lastColumn="0" w:oddVBand="1" w:evenVBand="0" w:oddHBand="0" w:evenHBand="0" w:firstRowFirstColumn="0" w:firstRowLastColumn="0" w:lastRowFirstColumn="0" w:lastRowLastColumn="0"/>
            <w:tcW w:w="2418"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rsidR="008B1E8B" w:rsidRDefault="008B1E8B" w:rsidP="008B1E8B">
            <w:pPr>
              <w:rPr>
                <w:rFonts w:ascii="Times New Roman" w:hAnsi="Times New Roman" w:cs="Times New Roman"/>
                <w:b/>
                <w:sz w:val="24"/>
                <w:szCs w:val="24"/>
              </w:rPr>
            </w:pPr>
          </w:p>
        </w:tc>
        <w:tc>
          <w:tcPr>
            <w:tcW w:w="787"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6"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00" w:type="dxa"/>
          </w:tcPr>
          <w:p w:rsidR="008B1E8B" w:rsidRDefault="008B1E8B" w:rsidP="008B1E8B">
            <w:pPr>
              <w:rPr>
                <w:rFonts w:ascii="Times New Roman" w:hAnsi="Times New Roman" w:cs="Times New Roman"/>
                <w:b/>
                <w:sz w:val="24"/>
                <w:szCs w:val="24"/>
              </w:rPr>
            </w:pPr>
          </w:p>
        </w:tc>
        <w:tc>
          <w:tcPr>
            <w:tcW w:w="786"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2" w:type="dxa"/>
          </w:tcPr>
          <w:p w:rsidR="008B1E8B" w:rsidRDefault="008B1E8B" w:rsidP="008B1E8B">
            <w:pPr>
              <w:rPr>
                <w:rFonts w:ascii="Times New Roman" w:hAnsi="Times New Roman" w:cs="Times New Roman"/>
                <w:b/>
                <w:sz w:val="24"/>
                <w:szCs w:val="24"/>
              </w:rPr>
            </w:pPr>
          </w:p>
        </w:tc>
        <w:tc>
          <w:tcPr>
            <w:tcW w:w="741" w:type="dxa"/>
          </w:tcPr>
          <w:p w:rsidR="008B1E8B" w:rsidRDefault="008B1E8B" w:rsidP="008B1E8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8B1E8B" w:rsidTr="008B1E8B">
        <w:trPr>
          <w:cnfStyle w:val="000000100000" w:firstRow="0" w:lastRow="0" w:firstColumn="0" w:lastColumn="0" w:oddVBand="0" w:evenVBand="0" w:oddHBand="1" w:evenHBand="0" w:firstRowFirstColumn="0" w:firstRowLastColumn="0" w:lastRowFirstColumn="0" w:lastRowLastColumn="0"/>
          <w:trHeight w:val="592"/>
        </w:trPr>
        <w:tc>
          <w:tcPr>
            <w:cnfStyle w:val="000010000000" w:firstRow="0" w:lastRow="0" w:firstColumn="0" w:lastColumn="0" w:oddVBand="1" w:evenVBand="0" w:oddHBand="0" w:evenHBand="0" w:firstRowFirstColumn="0" w:firstRowLastColumn="0" w:lastRowFirstColumn="0" w:lastRowLastColumn="0"/>
            <w:tcW w:w="9340" w:type="dxa"/>
            <w:gridSpan w:val="10"/>
            <w:tcBorders>
              <w:bottom w:val="single" w:sz="8" w:space="0" w:color="F9B074" w:themeColor="accent6" w:themeTint="BF"/>
            </w:tcBorders>
          </w:tcPr>
          <w:p w:rsidR="008B1E8B" w:rsidRDefault="008B1E8B" w:rsidP="008B1E8B">
            <w:pPr>
              <w:rPr>
                <w:rFonts w:ascii="Times New Roman" w:hAnsi="Times New Roman" w:cs="Times New Roman"/>
                <w:b/>
                <w:sz w:val="24"/>
                <w:szCs w:val="24"/>
              </w:rPr>
            </w:pPr>
            <w:r>
              <w:rPr>
                <w:rFonts w:ascii="Times New Roman" w:hAnsi="Times New Roman" w:cs="Times New Roman"/>
                <w:sz w:val="24"/>
                <w:szCs w:val="24"/>
              </w:rPr>
              <w:t>Notes (see back)</w:t>
            </w:r>
          </w:p>
        </w:tc>
      </w:tr>
    </w:tbl>
    <w:p w:rsidR="00EE2500" w:rsidRDefault="000333D7"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D765A4" w:rsidRDefault="008C21E8" w:rsidP="005F70D1">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Lesson 4: </w:t>
      </w:r>
      <w:r w:rsidR="00D765A4" w:rsidRPr="00EA787C">
        <w:rPr>
          <w:rFonts w:ascii="Times New Roman" w:hAnsi="Times New Roman" w:cs="Times New Roman"/>
          <w:b/>
          <w:sz w:val="28"/>
          <w:szCs w:val="28"/>
        </w:rPr>
        <w:t>Yield Harvest and Yield Measures</w:t>
      </w:r>
    </w:p>
    <w:p w:rsidR="00DC16E6" w:rsidRDefault="00DC16E6" w:rsidP="005F70D1">
      <w:pPr>
        <w:spacing w:after="0" w:line="240" w:lineRule="auto"/>
        <w:rPr>
          <w:rFonts w:ascii="Times New Roman" w:hAnsi="Times New Roman" w:cs="Times New Roman"/>
          <w:b/>
          <w:sz w:val="28"/>
          <w:szCs w:val="28"/>
        </w:rPr>
      </w:pPr>
    </w:p>
    <w:p w:rsidR="00DC16E6" w:rsidRPr="00EA787C" w:rsidRDefault="00DC16E6" w:rsidP="005F70D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4019550"/>
            <wp:effectExtent l="19050" t="0" r="0" b="0"/>
            <wp:docPr id="1" name="Picture 0"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23"/>
                    <a:srcRect b="9829"/>
                    <a:stretch>
                      <a:fillRect/>
                    </a:stretch>
                  </pic:blipFill>
                  <pic:spPr>
                    <a:xfrm>
                      <a:off x="0" y="0"/>
                      <a:ext cx="5943600" cy="4019550"/>
                    </a:xfrm>
                    <a:prstGeom prst="rect">
                      <a:avLst/>
                    </a:prstGeom>
                  </pic:spPr>
                </pic:pic>
              </a:graphicData>
            </a:graphic>
          </wp:inline>
        </w:drawing>
      </w:r>
    </w:p>
    <w:p w:rsidR="00D765A4" w:rsidRDefault="00D765A4" w:rsidP="005F70D1">
      <w:pPr>
        <w:spacing w:after="0" w:line="240" w:lineRule="auto"/>
        <w:rPr>
          <w:rFonts w:ascii="Times New Roman" w:hAnsi="Times New Roman" w:cs="Times New Roman"/>
          <w:b/>
          <w:sz w:val="24"/>
          <w:szCs w:val="24"/>
        </w:rPr>
      </w:pPr>
    </w:p>
    <w:p w:rsidR="00DE72E7" w:rsidRDefault="00DE72E7" w:rsidP="00DE72E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Suggested Grade Levels </w:t>
      </w:r>
      <w:r>
        <w:rPr>
          <w:rFonts w:ascii="Times New Roman" w:hAnsi="Times New Roman" w:cs="Times New Roman"/>
          <w:sz w:val="24"/>
          <w:szCs w:val="24"/>
        </w:rPr>
        <w:t>7-12</w:t>
      </w:r>
    </w:p>
    <w:p w:rsidR="00DE72E7" w:rsidRDefault="00DE72E7" w:rsidP="00DE72E7">
      <w:pPr>
        <w:spacing w:after="0" w:line="240" w:lineRule="auto"/>
        <w:rPr>
          <w:rFonts w:ascii="Times New Roman" w:hAnsi="Times New Roman" w:cs="Times New Roman"/>
          <w:b/>
          <w:sz w:val="24"/>
          <w:szCs w:val="24"/>
        </w:rPr>
      </w:pPr>
    </w:p>
    <w:p w:rsidR="00DE72E7" w:rsidRDefault="00DE72E7" w:rsidP="00DE72E7">
      <w:pPr>
        <w:spacing w:after="0" w:line="240" w:lineRule="auto"/>
        <w:rPr>
          <w:rFonts w:ascii="Times New Roman" w:hAnsi="Times New Roman" w:cs="Times New Roman"/>
          <w:b/>
          <w:sz w:val="24"/>
          <w:szCs w:val="24"/>
        </w:rPr>
      </w:pPr>
      <w:r>
        <w:rPr>
          <w:rFonts w:ascii="Times New Roman" w:hAnsi="Times New Roman" w:cs="Times New Roman"/>
          <w:b/>
          <w:sz w:val="24"/>
          <w:szCs w:val="24"/>
        </w:rPr>
        <w:t>Time</w:t>
      </w:r>
    </w:p>
    <w:p w:rsidR="00DE72E7" w:rsidRDefault="00A635B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will take 1 (45 minute) class period.</w:t>
      </w:r>
    </w:p>
    <w:p w:rsidR="009125CB" w:rsidRPr="00A635B0" w:rsidRDefault="009125CB" w:rsidP="00AB1EF9">
      <w:pPr>
        <w:spacing w:after="0" w:line="240" w:lineRule="auto"/>
        <w:ind w:firstLine="720"/>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Teaching Goal</w:t>
      </w:r>
    </w:p>
    <w:p w:rsidR="00D765A4" w:rsidRDefault="00D41D1B"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w:t>
      </w:r>
      <w:r w:rsidR="00C57298">
        <w:rPr>
          <w:rFonts w:ascii="Times New Roman" w:hAnsi="Times New Roman" w:cs="Times New Roman"/>
          <w:sz w:val="24"/>
          <w:szCs w:val="24"/>
        </w:rPr>
        <w:t>o introduce</w:t>
      </w:r>
      <w:r>
        <w:rPr>
          <w:rFonts w:ascii="Times New Roman" w:hAnsi="Times New Roman" w:cs="Times New Roman"/>
          <w:sz w:val="24"/>
          <w:szCs w:val="24"/>
        </w:rPr>
        <w:t xml:space="preserve"> students </w:t>
      </w:r>
      <w:r w:rsidR="00C57298">
        <w:rPr>
          <w:rFonts w:ascii="Times New Roman" w:hAnsi="Times New Roman" w:cs="Times New Roman"/>
          <w:sz w:val="24"/>
          <w:szCs w:val="24"/>
        </w:rPr>
        <w:t>to</w:t>
      </w:r>
      <w:r>
        <w:rPr>
          <w:rFonts w:ascii="Times New Roman" w:hAnsi="Times New Roman" w:cs="Times New Roman"/>
          <w:sz w:val="24"/>
          <w:szCs w:val="24"/>
        </w:rPr>
        <w:t xml:space="preserve"> plant maturity indicators, yield analysis, and the economic impact of an indoor garden.</w:t>
      </w:r>
    </w:p>
    <w:p w:rsidR="00D41D1B" w:rsidRPr="00957141" w:rsidRDefault="00D41D1B" w:rsidP="005F70D1">
      <w:pPr>
        <w:spacing w:after="0" w:line="240" w:lineRule="auto"/>
        <w:rPr>
          <w:rFonts w:ascii="Times New Roman" w:hAnsi="Times New Roman" w:cs="Times New Roman"/>
          <w:sz w:val="24"/>
          <w:szCs w:val="24"/>
        </w:rPr>
      </w:pPr>
    </w:p>
    <w:p w:rsidR="00D765A4" w:rsidRDefault="008D1CD2"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w:t>
      </w:r>
      <w:r w:rsidR="00D765A4">
        <w:rPr>
          <w:rFonts w:ascii="Times New Roman" w:hAnsi="Times New Roman" w:cs="Times New Roman"/>
          <w:b/>
          <w:sz w:val="24"/>
          <w:szCs w:val="24"/>
        </w:rPr>
        <w:t>Objectives</w:t>
      </w:r>
    </w:p>
    <w:p w:rsidR="00C57298" w:rsidRDefault="00D41D1B" w:rsidP="00C57298">
      <w:pPr>
        <w:pStyle w:val="ListParagraph"/>
        <w:numPr>
          <w:ilvl w:val="0"/>
          <w:numId w:val="17"/>
        </w:numPr>
        <w:spacing w:after="0" w:line="240" w:lineRule="auto"/>
        <w:rPr>
          <w:rFonts w:ascii="Times New Roman" w:hAnsi="Times New Roman" w:cs="Times New Roman"/>
          <w:sz w:val="24"/>
          <w:szCs w:val="24"/>
        </w:rPr>
      </w:pPr>
      <w:r w:rsidRPr="00C57298">
        <w:rPr>
          <w:rFonts w:ascii="Times New Roman" w:hAnsi="Times New Roman" w:cs="Times New Roman"/>
          <w:sz w:val="24"/>
          <w:szCs w:val="24"/>
        </w:rPr>
        <w:t>T</w:t>
      </w:r>
      <w:r w:rsidR="00C57298">
        <w:rPr>
          <w:rFonts w:ascii="Times New Roman" w:hAnsi="Times New Roman" w:cs="Times New Roman"/>
          <w:sz w:val="24"/>
          <w:szCs w:val="24"/>
        </w:rPr>
        <w:t xml:space="preserve">o explore </w:t>
      </w:r>
      <w:r w:rsidR="00C57298" w:rsidRPr="00C57298">
        <w:rPr>
          <w:rFonts w:ascii="Times New Roman" w:hAnsi="Times New Roman" w:cs="Times New Roman"/>
          <w:sz w:val="24"/>
          <w:szCs w:val="24"/>
        </w:rPr>
        <w:t>the</w:t>
      </w:r>
      <w:r w:rsidR="00C57298">
        <w:rPr>
          <w:rFonts w:ascii="Times New Roman" w:hAnsi="Times New Roman" w:cs="Times New Roman"/>
          <w:sz w:val="24"/>
          <w:szCs w:val="24"/>
        </w:rPr>
        <w:t xml:space="preserve"> determinants of plant maturity.</w:t>
      </w:r>
    </w:p>
    <w:p w:rsidR="00C57298" w:rsidRDefault="00C57298" w:rsidP="00C5729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 discuss and </w:t>
      </w:r>
      <w:r w:rsidR="00D41D1B" w:rsidRPr="00C57298">
        <w:rPr>
          <w:rFonts w:ascii="Times New Roman" w:hAnsi="Times New Roman" w:cs="Times New Roman"/>
          <w:sz w:val="24"/>
          <w:szCs w:val="24"/>
        </w:rPr>
        <w:t>document</w:t>
      </w:r>
      <w:r>
        <w:rPr>
          <w:rFonts w:ascii="Times New Roman" w:hAnsi="Times New Roman" w:cs="Times New Roman"/>
          <w:sz w:val="24"/>
          <w:szCs w:val="24"/>
        </w:rPr>
        <w:t xml:space="preserve"> the process of harvest.</w:t>
      </w:r>
    </w:p>
    <w:p w:rsidR="00C57298" w:rsidRDefault="00C57298" w:rsidP="00C5729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To</w:t>
      </w:r>
      <w:r w:rsidR="00D41D1B" w:rsidRPr="00C57298">
        <w:rPr>
          <w:rFonts w:ascii="Times New Roman" w:hAnsi="Times New Roman" w:cs="Times New Roman"/>
          <w:sz w:val="24"/>
          <w:szCs w:val="24"/>
        </w:rPr>
        <w:t xml:space="preserve"> measure the yield</w:t>
      </w:r>
      <w:r>
        <w:rPr>
          <w:rFonts w:ascii="Times New Roman" w:hAnsi="Times New Roman" w:cs="Times New Roman"/>
          <w:sz w:val="24"/>
          <w:szCs w:val="24"/>
        </w:rPr>
        <w:t>.</w:t>
      </w:r>
    </w:p>
    <w:p w:rsidR="00D765A4" w:rsidRDefault="00C57298" w:rsidP="00C5729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To</w:t>
      </w:r>
      <w:r w:rsidR="00D41D1B" w:rsidRPr="00C57298">
        <w:rPr>
          <w:rFonts w:ascii="Times New Roman" w:hAnsi="Times New Roman" w:cs="Times New Roman"/>
          <w:sz w:val="24"/>
          <w:szCs w:val="24"/>
        </w:rPr>
        <w:t xml:space="preserve"> study the economic implication of an indoor garden.</w:t>
      </w:r>
    </w:p>
    <w:p w:rsidR="00C57298" w:rsidRPr="00C57298" w:rsidRDefault="00C57298" w:rsidP="00C57298">
      <w:pPr>
        <w:pStyle w:val="ListParagraph"/>
        <w:numPr>
          <w:ilvl w:val="0"/>
          <w:numId w:val="17"/>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terms relevant to harvest of the yield.</w:t>
      </w:r>
    </w:p>
    <w:p w:rsidR="004E10F9" w:rsidRDefault="004E10F9" w:rsidP="005F70D1">
      <w:pPr>
        <w:spacing w:after="0" w:line="240" w:lineRule="auto"/>
        <w:rPr>
          <w:rFonts w:ascii="Times New Roman" w:hAnsi="Times New Roman" w:cs="Times New Roman"/>
          <w:sz w:val="24"/>
          <w:szCs w:val="24"/>
        </w:rPr>
      </w:pPr>
    </w:p>
    <w:p w:rsidR="004E10F9" w:rsidRDefault="004E10F9"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t>Alaska Standards</w:t>
      </w:r>
    </w:p>
    <w:p w:rsidR="00F354AF" w:rsidRDefault="00F354AF" w:rsidP="00F354AF">
      <w:pPr>
        <w:spacing w:after="0" w:line="240" w:lineRule="auto"/>
        <w:rPr>
          <w:rFonts w:ascii="Times New Roman" w:hAnsi="Times New Roman" w:cs="Times New Roman"/>
          <w:sz w:val="24"/>
          <w:szCs w:val="24"/>
        </w:rPr>
        <w:sectPr w:rsidR="00F354AF" w:rsidSect="00573BAC">
          <w:type w:val="continuous"/>
          <w:pgSz w:w="12240" w:h="15840"/>
          <w:pgMar w:top="1440" w:right="1440" w:bottom="1440" w:left="1440" w:header="720" w:footer="720" w:gutter="0"/>
          <w:cols w:space="720"/>
          <w:docGrid w:linePitch="360"/>
        </w:sectPr>
      </w:pP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Concepts of Life Science 1, 2</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History and Nature of Science 1, 2, 3, 4</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Number System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Ratios and Proportional Relationship 2,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and Technology 1, 3</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Science as Inquiry and Process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Statistics and Probability 3</w:t>
      </w:r>
    </w:p>
    <w:p w:rsidR="00F354AF" w:rsidRDefault="00F354AF" w:rsidP="005F70D1">
      <w:pPr>
        <w:spacing w:after="0" w:line="240" w:lineRule="auto"/>
        <w:rPr>
          <w:rFonts w:ascii="Times New Roman" w:hAnsi="Times New Roman" w:cs="Times New Roman"/>
          <w:sz w:val="24"/>
          <w:szCs w:val="24"/>
        </w:rPr>
        <w:sectPr w:rsidR="00F354AF" w:rsidSect="00F5217A">
          <w:type w:val="continuous"/>
          <w:pgSz w:w="12240" w:h="15840"/>
          <w:pgMar w:top="1440" w:right="1440" w:bottom="1440" w:left="1440" w:header="720" w:footer="720" w:gutter="0"/>
          <w:cols w:num="2" w:space="720"/>
          <w:docGrid w:linePitch="360"/>
        </w:sectPr>
      </w:pPr>
    </w:p>
    <w:p w:rsidR="004E10F9" w:rsidRDefault="004E10F9" w:rsidP="005F70D1">
      <w:pPr>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21</w:t>
      </w:r>
      <w:r w:rsidRPr="0007753D">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Skills</w:t>
      </w:r>
    </w:p>
    <w:p w:rsidR="00573BAC" w:rsidRDefault="00573BAC" w:rsidP="00292BC8">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Collaboration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Cooperation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Creativity</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Organization</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Problem solving</w:t>
      </w:r>
    </w:p>
    <w:p w:rsidR="00292BC8" w:rsidRDefault="00292BC8"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Social responsibility</w:t>
      </w:r>
    </w:p>
    <w:p w:rsidR="00573BAC" w:rsidRDefault="00573BAC" w:rsidP="005F70D1">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D41D1B" w:rsidRPr="00D41D1B" w:rsidRDefault="00D41D1B"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EF7DC5" w:rsidRDefault="00EF7DC5"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fourth lesson focuses on harvesting the yield after the work of growing the plants. This lesson can be used several times during the growing phase of the plants, because some plants, such as lettuce, can be harvested every two weeks or so.</w:t>
      </w:r>
    </w:p>
    <w:p w:rsidR="00EF7DC5" w:rsidRDefault="00EF7DC5"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for Teachers</w:t>
      </w:r>
    </w:p>
    <w:p w:rsidR="00EF7DC5" w:rsidRDefault="00EF7DC5"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Discuss the indicators of </w:t>
      </w:r>
      <w:r w:rsidR="006D4495">
        <w:rPr>
          <w:rFonts w:ascii="Times New Roman" w:hAnsi="Times New Roman" w:cs="Times New Roman"/>
          <w:sz w:val="24"/>
          <w:szCs w:val="24"/>
        </w:rPr>
        <w:t xml:space="preserve">when </w:t>
      </w:r>
      <w:r>
        <w:rPr>
          <w:rFonts w:ascii="Times New Roman" w:hAnsi="Times New Roman" w:cs="Times New Roman"/>
          <w:sz w:val="24"/>
          <w:szCs w:val="24"/>
        </w:rPr>
        <w:t>a plant is mature enough to harvest, the best way to harvest a plant, and define yield. The type of yield depends on the type of plant. For example, lettuce is a fast growing leafy plant that can tolerate multiple cuttings of its leaves for harvests. In comparison, the edible part of a strawberry is a fruit which takes longer to develop and results in a much smaller volume of yield. The</w:t>
      </w:r>
      <w:r w:rsidR="006C6965">
        <w:rPr>
          <w:rFonts w:ascii="Times New Roman" w:hAnsi="Times New Roman" w:cs="Times New Roman"/>
          <w:sz w:val="24"/>
          <w:szCs w:val="24"/>
        </w:rPr>
        <w:t xml:space="preserve"> students can calculate the cost</w:t>
      </w:r>
      <w:r>
        <w:rPr>
          <w:rFonts w:ascii="Times New Roman" w:hAnsi="Times New Roman" w:cs="Times New Roman"/>
          <w:sz w:val="24"/>
          <w:szCs w:val="24"/>
        </w:rPr>
        <w:t xml:space="preserve"> of a plate of salad from the grocery store as compared to </w:t>
      </w:r>
      <w:r w:rsidR="006C6965">
        <w:rPr>
          <w:rFonts w:ascii="Times New Roman" w:hAnsi="Times New Roman" w:cs="Times New Roman"/>
          <w:sz w:val="24"/>
          <w:szCs w:val="24"/>
        </w:rPr>
        <w:t xml:space="preserve">one from </w:t>
      </w:r>
      <w:r>
        <w:rPr>
          <w:rFonts w:ascii="Times New Roman" w:hAnsi="Times New Roman" w:cs="Times New Roman"/>
          <w:sz w:val="24"/>
          <w:szCs w:val="24"/>
        </w:rPr>
        <w:t>the indoor garden</w:t>
      </w:r>
      <w:r w:rsidR="006C6965">
        <w:rPr>
          <w:rFonts w:ascii="Times New Roman" w:hAnsi="Times New Roman" w:cs="Times New Roman"/>
          <w:sz w:val="24"/>
          <w:szCs w:val="24"/>
        </w:rPr>
        <w:t>.</w:t>
      </w:r>
      <w:r w:rsidR="00020891">
        <w:rPr>
          <w:rFonts w:ascii="Times New Roman" w:hAnsi="Times New Roman" w:cs="Times New Roman"/>
          <w:sz w:val="24"/>
          <w:szCs w:val="24"/>
        </w:rPr>
        <w:t xml:space="preserve"> </w:t>
      </w:r>
      <w:r w:rsidR="006C6965">
        <w:rPr>
          <w:rFonts w:ascii="Times New Roman" w:hAnsi="Times New Roman" w:cs="Times New Roman"/>
          <w:sz w:val="24"/>
          <w:szCs w:val="24"/>
        </w:rPr>
        <w:t>Another calculation can be done by comparing yields from various crops such as lettuce and spinach, or lettuce and strawberries.</w:t>
      </w:r>
      <w:r w:rsidR="006C02F0">
        <w:rPr>
          <w:rFonts w:ascii="Times New Roman" w:hAnsi="Times New Roman" w:cs="Times New Roman"/>
          <w:sz w:val="24"/>
          <w:szCs w:val="24"/>
        </w:rPr>
        <w:t xml:space="preserve"> The theme of food economics can expand to Alaskan communities and </w:t>
      </w:r>
      <w:r w:rsidR="00D427E6">
        <w:rPr>
          <w:rFonts w:ascii="Times New Roman" w:hAnsi="Times New Roman" w:cs="Times New Roman"/>
          <w:sz w:val="24"/>
          <w:szCs w:val="24"/>
        </w:rPr>
        <w:t xml:space="preserve">on </w:t>
      </w:r>
      <w:r w:rsidR="006C02F0">
        <w:rPr>
          <w:rFonts w:ascii="Times New Roman" w:hAnsi="Times New Roman" w:cs="Times New Roman"/>
          <w:sz w:val="24"/>
          <w:szCs w:val="24"/>
        </w:rPr>
        <w:t xml:space="preserve">into </w:t>
      </w:r>
      <w:r w:rsidR="00D427E6">
        <w:rPr>
          <w:rFonts w:ascii="Times New Roman" w:hAnsi="Times New Roman" w:cs="Times New Roman"/>
          <w:sz w:val="24"/>
          <w:szCs w:val="24"/>
        </w:rPr>
        <w:t xml:space="preserve">related topics such as </w:t>
      </w:r>
      <w:r w:rsidR="006C02F0">
        <w:rPr>
          <w:rFonts w:ascii="Times New Roman" w:hAnsi="Times New Roman" w:cs="Times New Roman"/>
          <w:sz w:val="24"/>
          <w:szCs w:val="24"/>
        </w:rPr>
        <w:t>world hunger.</w:t>
      </w:r>
    </w:p>
    <w:p w:rsidR="00D765A4" w:rsidRDefault="00D765A4" w:rsidP="005F70D1">
      <w:pPr>
        <w:spacing w:after="0" w:line="240" w:lineRule="auto"/>
        <w:rPr>
          <w:rFonts w:ascii="Times New Roman" w:hAnsi="Times New Roman" w:cs="Times New Roman"/>
          <w:b/>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Procedure</w:t>
      </w:r>
    </w:p>
    <w:p w:rsidR="006C02F0" w:rsidRDefault="00E874A6" w:rsidP="00E874A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Determine plant maturity indicators and best method of harvest.</w:t>
      </w:r>
    </w:p>
    <w:p w:rsidR="00E874A6" w:rsidRDefault="00E874A6" w:rsidP="00E874A6">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Harvest.</w:t>
      </w:r>
    </w:p>
    <w:p w:rsidR="00F2060C" w:rsidRPr="00F2060C" w:rsidRDefault="00E874A6" w:rsidP="00F2060C">
      <w:pPr>
        <w:pStyle w:val="ListParagraph"/>
        <w:numPr>
          <w:ilvl w:val="0"/>
          <w:numId w:val="7"/>
        </w:numPr>
        <w:spacing w:after="0" w:line="240" w:lineRule="auto"/>
        <w:rPr>
          <w:rFonts w:ascii="Times New Roman" w:hAnsi="Times New Roman" w:cs="Times New Roman"/>
          <w:sz w:val="24"/>
          <w:szCs w:val="24"/>
        </w:rPr>
      </w:pPr>
      <w:r w:rsidRPr="00F2060C">
        <w:rPr>
          <w:rFonts w:ascii="Times New Roman" w:hAnsi="Times New Roman" w:cs="Times New Roman"/>
          <w:sz w:val="24"/>
          <w:szCs w:val="24"/>
        </w:rPr>
        <w:t>Measure and analyze the harvest</w:t>
      </w:r>
      <w:r w:rsidR="008604BA" w:rsidRPr="00F2060C">
        <w:rPr>
          <w:rFonts w:ascii="Times New Roman" w:hAnsi="Times New Roman" w:cs="Times New Roman"/>
          <w:sz w:val="24"/>
          <w:szCs w:val="24"/>
        </w:rPr>
        <w:t xml:space="preserve"> data</w:t>
      </w:r>
      <w:r w:rsidRPr="00F2060C">
        <w:rPr>
          <w:rFonts w:ascii="Times New Roman" w:hAnsi="Times New Roman" w:cs="Times New Roman"/>
          <w:sz w:val="24"/>
          <w:szCs w:val="24"/>
        </w:rPr>
        <w:t>.</w:t>
      </w:r>
      <w:r w:rsidR="00434EDB" w:rsidRPr="00F2060C">
        <w:rPr>
          <w:rFonts w:ascii="Times New Roman" w:hAnsi="Times New Roman" w:cs="Times New Roman"/>
          <w:sz w:val="24"/>
          <w:szCs w:val="24"/>
        </w:rPr>
        <w:t xml:space="preserve"> Record harvest dates and the weights of the yield from each type of plant. </w:t>
      </w:r>
      <w:r w:rsidR="004A28D3" w:rsidRPr="00F2060C">
        <w:rPr>
          <w:rFonts w:ascii="Times New Roman" w:hAnsi="Times New Roman" w:cs="Times New Roman"/>
          <w:sz w:val="24"/>
          <w:szCs w:val="24"/>
        </w:rPr>
        <w:t>Conclusions can be made from the comparison of harvested yields from differing plants.</w:t>
      </w:r>
      <w:r w:rsidR="00F2060C" w:rsidRPr="00F2060C">
        <w:rPr>
          <w:rFonts w:ascii="Times New Roman" w:hAnsi="Times New Roman" w:cs="Times New Roman"/>
          <w:sz w:val="24"/>
          <w:szCs w:val="24"/>
        </w:rPr>
        <w:t xml:space="preserve"> A sample data collection template, suitable for copying as many times as needed, is included in this lesson plan.</w:t>
      </w:r>
    </w:p>
    <w:p w:rsidR="00E874A6" w:rsidRDefault="00E874A6" w:rsidP="005F7D7A">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Document the results.</w:t>
      </w:r>
    </w:p>
    <w:p w:rsidR="00E874A6" w:rsidRPr="00E874A6" w:rsidRDefault="00E874A6" w:rsidP="00E874A6">
      <w:pPr>
        <w:pStyle w:val="ListParagraph"/>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Extensions</w:t>
      </w:r>
    </w:p>
    <w:p w:rsidR="00E874A6" w:rsidRDefault="00E874A6" w:rsidP="00E874A6">
      <w:pPr>
        <w:pStyle w:val="ListParagraph"/>
        <w:numPr>
          <w:ilvl w:val="0"/>
          <w:numId w:val="8"/>
        </w:numPr>
        <w:spacing w:after="0" w:line="240" w:lineRule="auto"/>
        <w:rPr>
          <w:rFonts w:ascii="Times New Roman" w:hAnsi="Times New Roman" w:cs="Times New Roman"/>
          <w:sz w:val="24"/>
          <w:szCs w:val="24"/>
        </w:rPr>
      </w:pPr>
      <w:r w:rsidRPr="00E874A6">
        <w:rPr>
          <w:rFonts w:ascii="Times New Roman" w:hAnsi="Times New Roman" w:cs="Times New Roman"/>
          <w:sz w:val="24"/>
          <w:szCs w:val="24"/>
        </w:rPr>
        <w:t>Continue the</w:t>
      </w:r>
      <w:r>
        <w:rPr>
          <w:rFonts w:ascii="Times New Roman" w:hAnsi="Times New Roman" w:cs="Times New Roman"/>
          <w:sz w:val="24"/>
          <w:szCs w:val="24"/>
        </w:rPr>
        <w:t xml:space="preserve"> experimentation with different variables.</w:t>
      </w:r>
    </w:p>
    <w:p w:rsidR="00E874A6" w:rsidRDefault="00E874A6" w:rsidP="00E874A6">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Continue the class book documenting the process.</w:t>
      </w:r>
    </w:p>
    <w:p w:rsidR="00E874A6" w:rsidRDefault="00E874A6" w:rsidP="00E874A6">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Explore economics related to world hunger</w:t>
      </w:r>
      <w:r w:rsidR="004F4D2C">
        <w:rPr>
          <w:rFonts w:ascii="Times New Roman" w:hAnsi="Times New Roman" w:cs="Times New Roman"/>
          <w:sz w:val="24"/>
          <w:szCs w:val="24"/>
        </w:rPr>
        <w:t xml:space="preserve"> (see </w:t>
      </w:r>
      <w:r w:rsidR="004F4D2C" w:rsidRPr="004F4D2C">
        <w:rPr>
          <w:rFonts w:ascii="Times New Roman" w:hAnsi="Times New Roman" w:cs="Times New Roman"/>
          <w:i/>
          <w:sz w:val="24"/>
          <w:szCs w:val="24"/>
        </w:rPr>
        <w:t xml:space="preserve">Feeding Minds, Fighting Hunger, A World Free from Hunger </w:t>
      </w:r>
      <w:r w:rsidR="004F4D2C">
        <w:rPr>
          <w:rFonts w:ascii="Times New Roman" w:hAnsi="Times New Roman" w:cs="Times New Roman"/>
          <w:sz w:val="24"/>
          <w:szCs w:val="24"/>
        </w:rPr>
        <w:t xml:space="preserve">at </w:t>
      </w:r>
      <w:hyperlink r:id="rId24" w:history="1">
        <w:r w:rsidR="00353936" w:rsidRPr="009636FC">
          <w:rPr>
            <w:rStyle w:val="Hyperlink"/>
            <w:rFonts w:ascii="Times New Roman" w:hAnsi="Times New Roman" w:cs="Times New Roman"/>
            <w:sz w:val="24"/>
            <w:szCs w:val="24"/>
          </w:rPr>
          <w:t>www.agclassroom.com</w:t>
        </w:r>
      </w:hyperlink>
      <w:r w:rsidR="004F4D2C">
        <w:rPr>
          <w:rFonts w:ascii="Times New Roman" w:hAnsi="Times New Roman" w:cs="Times New Roman"/>
          <w:sz w:val="24"/>
          <w:szCs w:val="24"/>
        </w:rPr>
        <w:t>).</w:t>
      </w:r>
    </w:p>
    <w:p w:rsidR="00E874A6" w:rsidRPr="00E874A6" w:rsidRDefault="00E874A6" w:rsidP="00684888">
      <w:pPr>
        <w:pStyle w:val="ListParagraph"/>
        <w:spacing w:after="0" w:line="240" w:lineRule="auto"/>
        <w:rPr>
          <w:rFonts w:ascii="Times New Roman" w:hAnsi="Times New Roman" w:cs="Times New Roman"/>
          <w:sz w:val="24"/>
          <w:szCs w:val="24"/>
        </w:rPr>
      </w:pPr>
    </w:p>
    <w:p w:rsidR="00373439" w:rsidRPr="00373439" w:rsidRDefault="00DE72E7" w:rsidP="00373439">
      <w:pPr>
        <w:spacing w:after="0" w:line="240" w:lineRule="auto"/>
        <w:rPr>
          <w:rFonts w:ascii="Times New Roman" w:hAnsi="Times New Roman" w:cs="Times New Roman"/>
          <w:sz w:val="24"/>
          <w:szCs w:val="24"/>
        </w:rPr>
      </w:pPr>
      <w:r>
        <w:rPr>
          <w:rFonts w:ascii="Times New Roman" w:hAnsi="Times New Roman" w:cs="Times New Roman"/>
          <w:b/>
          <w:sz w:val="24"/>
          <w:szCs w:val="24"/>
        </w:rPr>
        <w:t>Terms to Discuss</w:t>
      </w:r>
      <w:r w:rsidR="00A46C8F">
        <w:rPr>
          <w:rFonts w:ascii="Times New Roman" w:hAnsi="Times New Roman" w:cs="Times New Roman"/>
          <w:b/>
          <w:sz w:val="24"/>
          <w:szCs w:val="24"/>
        </w:rPr>
        <w:t xml:space="preserve"> </w:t>
      </w:r>
      <w:r w:rsidR="00373439">
        <w:rPr>
          <w:rFonts w:ascii="Times New Roman" w:hAnsi="Times New Roman" w:cs="Times New Roman"/>
          <w:sz w:val="24"/>
          <w:szCs w:val="24"/>
        </w:rPr>
        <w:t>(See Appendix G)</w:t>
      </w:r>
    </w:p>
    <w:p w:rsidR="00F73C3A"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Aesthetics (palatability, taste, texture)</w:t>
      </w:r>
    </w:p>
    <w:p w:rsidR="00F73C3A"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Economic indicators such as “cost per serving” and “cost comparisons”</w:t>
      </w:r>
    </w:p>
    <w:p w:rsidR="00F73C3A"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Yield</w:t>
      </w:r>
    </w:p>
    <w:p w:rsidR="00DE72E7" w:rsidRDefault="00DE72E7" w:rsidP="00DE72E7">
      <w:pPr>
        <w:spacing w:after="0" w:line="240" w:lineRule="auto"/>
        <w:rPr>
          <w:rFonts w:ascii="Times New Roman" w:hAnsi="Times New Roman" w:cs="Times New Roman"/>
          <w:b/>
          <w:sz w:val="24"/>
          <w:szCs w:val="24"/>
        </w:rPr>
      </w:pPr>
    </w:p>
    <w:p w:rsidR="00DE72E7" w:rsidRDefault="00DE72E7" w:rsidP="00DE72E7">
      <w:pPr>
        <w:spacing w:after="0" w:line="240" w:lineRule="auto"/>
        <w:rPr>
          <w:rFonts w:ascii="Times New Roman" w:hAnsi="Times New Roman" w:cs="Times New Roman"/>
          <w:b/>
          <w:sz w:val="24"/>
          <w:szCs w:val="24"/>
        </w:rPr>
      </w:pPr>
      <w:r>
        <w:rPr>
          <w:rFonts w:ascii="Times New Roman" w:hAnsi="Times New Roman" w:cs="Times New Roman"/>
          <w:b/>
          <w:sz w:val="24"/>
          <w:szCs w:val="24"/>
        </w:rPr>
        <w:t>Materials</w:t>
      </w:r>
    </w:p>
    <w:p w:rsidR="00573BAC" w:rsidRDefault="00573BAC" w:rsidP="00DE72E7">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F73C3A" w:rsidRPr="00D41D1B"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Coffee filters</w:t>
      </w:r>
    </w:p>
    <w:p w:rsidR="00F73C3A"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Digital scale</w:t>
      </w:r>
    </w:p>
    <w:p w:rsidR="00F73C3A" w:rsidRDefault="00F73C3A" w:rsidP="00DE72E7">
      <w:pPr>
        <w:spacing w:after="0" w:line="240" w:lineRule="auto"/>
        <w:rPr>
          <w:rFonts w:ascii="Times New Roman" w:hAnsi="Times New Roman" w:cs="Times New Roman"/>
          <w:sz w:val="24"/>
          <w:szCs w:val="24"/>
        </w:rPr>
      </w:pPr>
      <w:r>
        <w:rPr>
          <w:rFonts w:ascii="Times New Roman" w:hAnsi="Times New Roman" w:cs="Times New Roman"/>
          <w:sz w:val="24"/>
          <w:szCs w:val="24"/>
        </w:rPr>
        <w:t>Quilting ruler</w:t>
      </w:r>
    </w:p>
    <w:p w:rsidR="00573BAC" w:rsidRDefault="00573BAC" w:rsidP="005F70D1">
      <w:pPr>
        <w:spacing w:after="0" w:line="240" w:lineRule="auto"/>
        <w:rPr>
          <w:rFonts w:ascii="Times New Roman" w:hAnsi="Times New Roman" w:cs="Times New Roman"/>
          <w:b/>
          <w:sz w:val="24"/>
          <w:szCs w:val="24"/>
        </w:rPr>
        <w:sectPr w:rsidR="00573BAC" w:rsidSect="00573BAC">
          <w:type w:val="continuous"/>
          <w:pgSz w:w="12240" w:h="15840"/>
          <w:pgMar w:top="1440" w:right="1440" w:bottom="1440" w:left="1440" w:header="720" w:footer="720" w:gutter="0"/>
          <w:cols w:num="2" w:space="720"/>
          <w:docGrid w:linePitch="360"/>
        </w:sectPr>
      </w:pPr>
    </w:p>
    <w:p w:rsidR="00DE72E7" w:rsidRDefault="00DE72E7" w:rsidP="005F70D1">
      <w:pPr>
        <w:spacing w:after="0" w:line="240" w:lineRule="auto"/>
        <w:rPr>
          <w:rFonts w:ascii="Times New Roman" w:hAnsi="Times New Roman" w:cs="Times New Roman"/>
          <w:b/>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4313C5" w:rsidRDefault="004313C5" w:rsidP="004313C5">
      <w:pPr>
        <w:spacing w:after="0" w:line="240" w:lineRule="auto"/>
        <w:rPr>
          <w:rFonts w:ascii="Times New Roman" w:hAnsi="Times New Roman" w:cs="Times New Roman"/>
          <w:sz w:val="24"/>
          <w:szCs w:val="24"/>
        </w:rPr>
      </w:pPr>
      <w:r>
        <w:rPr>
          <w:rFonts w:ascii="Times New Roman" w:hAnsi="Times New Roman" w:cs="Times New Roman"/>
          <w:sz w:val="24"/>
          <w:szCs w:val="24"/>
        </w:rPr>
        <w:t>Agriculture in the Classroom, Alaska Edition</w:t>
      </w:r>
    </w:p>
    <w:p w:rsidR="004313C5" w:rsidRDefault="008717B3" w:rsidP="004313C5">
      <w:pPr>
        <w:spacing w:after="0" w:line="240" w:lineRule="auto"/>
        <w:rPr>
          <w:rFonts w:ascii="Times New Roman" w:hAnsi="Times New Roman" w:cs="Times New Roman"/>
          <w:sz w:val="24"/>
          <w:szCs w:val="24"/>
        </w:rPr>
      </w:pPr>
      <w:hyperlink r:id="rId25" w:history="1">
        <w:r w:rsidR="00353936" w:rsidRPr="009636FC">
          <w:rPr>
            <w:rStyle w:val="Hyperlink"/>
            <w:rFonts w:ascii="Times New Roman" w:hAnsi="Times New Roman" w:cs="Times New Roman"/>
            <w:sz w:val="24"/>
            <w:szCs w:val="24"/>
          </w:rPr>
          <w:t>www.agclassroom.org/AK</w:t>
        </w:r>
      </w:hyperlink>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Science of Life Explorations</w:t>
      </w:r>
    </w:p>
    <w:p w:rsidR="00E81B7F" w:rsidRPr="004313C5"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A guide to Food and Fiber Systems Literacy</w:t>
      </w:r>
    </w:p>
    <w:p w:rsidR="00E81B7F" w:rsidRDefault="00E81B7F" w:rsidP="004313C5">
      <w:pPr>
        <w:spacing w:after="0" w:line="240" w:lineRule="auto"/>
        <w:rPr>
          <w:rFonts w:ascii="Times New Roman" w:hAnsi="Times New Roman" w:cs="Times New Roman"/>
          <w:b/>
          <w:sz w:val="24"/>
          <w:szCs w:val="24"/>
        </w:rPr>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Assessment</w:t>
      </w:r>
    </w:p>
    <w:p w:rsidR="000274E5" w:rsidRPr="00CD066B" w:rsidRDefault="000274E5" w:rsidP="00CD066B">
      <w:pPr>
        <w:pStyle w:val="ListParagraph"/>
        <w:numPr>
          <w:ilvl w:val="0"/>
          <w:numId w:val="23"/>
        </w:numPr>
        <w:spacing w:after="0" w:line="240" w:lineRule="auto"/>
        <w:rPr>
          <w:rFonts w:ascii="Times New Roman" w:hAnsi="Times New Roman" w:cs="Times New Roman"/>
          <w:sz w:val="24"/>
          <w:szCs w:val="24"/>
        </w:rPr>
      </w:pPr>
      <w:r w:rsidRPr="00CD066B">
        <w:rPr>
          <w:rFonts w:ascii="Times New Roman" w:hAnsi="Times New Roman" w:cs="Times New Roman"/>
          <w:sz w:val="24"/>
          <w:szCs w:val="24"/>
        </w:rPr>
        <w:t>The student actively participated in determining aspects of plant maturity.</w:t>
      </w:r>
    </w:p>
    <w:p w:rsidR="000274E5" w:rsidRPr="00CD066B" w:rsidRDefault="000274E5" w:rsidP="00CD066B">
      <w:pPr>
        <w:pStyle w:val="ListParagraph"/>
        <w:numPr>
          <w:ilvl w:val="0"/>
          <w:numId w:val="23"/>
        </w:numPr>
        <w:spacing w:after="0" w:line="240" w:lineRule="auto"/>
        <w:rPr>
          <w:rFonts w:ascii="Times New Roman" w:hAnsi="Times New Roman" w:cs="Times New Roman"/>
          <w:sz w:val="24"/>
          <w:szCs w:val="24"/>
        </w:rPr>
      </w:pPr>
      <w:r w:rsidRPr="00CD066B">
        <w:rPr>
          <w:rFonts w:ascii="Times New Roman" w:hAnsi="Times New Roman" w:cs="Times New Roman"/>
          <w:sz w:val="24"/>
          <w:szCs w:val="24"/>
        </w:rPr>
        <w:t>The student documented the process of harvest and yield measurement.</w:t>
      </w:r>
    </w:p>
    <w:p w:rsidR="000274E5" w:rsidRDefault="000274E5" w:rsidP="00CD066B">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displayed an understanding of the economic contribution of an indoor garden.</w:t>
      </w:r>
    </w:p>
    <w:p w:rsidR="000274E5" w:rsidRDefault="000274E5" w:rsidP="00CD066B">
      <w:pPr>
        <w:pStyle w:val="ListParagraph"/>
        <w:numPr>
          <w:ilvl w:val="0"/>
          <w:numId w:val="23"/>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understands the terms discussed.</w:t>
      </w:r>
    </w:p>
    <w:p w:rsidR="00664B7F" w:rsidRDefault="00664B7F" w:rsidP="00664B7F">
      <w:pPr>
        <w:spacing w:after="0" w:line="240" w:lineRule="auto"/>
        <w:rPr>
          <w:rFonts w:ascii="Times New Roman" w:hAnsi="Times New Roman" w:cs="Times New Roman"/>
          <w:sz w:val="24"/>
          <w:szCs w:val="24"/>
        </w:rPr>
      </w:pPr>
    </w:p>
    <w:p w:rsidR="00664B7F" w:rsidRDefault="00664B7F" w:rsidP="00664B7F">
      <w:pPr>
        <w:spacing w:after="0" w:line="240" w:lineRule="auto"/>
        <w:rPr>
          <w:rFonts w:ascii="Times New Roman" w:hAnsi="Times New Roman" w:cs="Times New Roman"/>
          <w:b/>
          <w:sz w:val="24"/>
          <w:szCs w:val="24"/>
        </w:rPr>
      </w:pPr>
      <w:r>
        <w:rPr>
          <w:rFonts w:ascii="Times New Roman" w:hAnsi="Times New Roman" w:cs="Times New Roman"/>
          <w:b/>
          <w:sz w:val="24"/>
          <w:szCs w:val="24"/>
        </w:rPr>
        <w:t>Modified version</w:t>
      </w:r>
    </w:p>
    <w:p w:rsidR="00664B7F" w:rsidRPr="00664B7F" w:rsidRDefault="00664B7F" w:rsidP="00664B7F">
      <w:pPr>
        <w:spacing w:after="0" w:line="24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Garden harvest and eating the produce is the reward for work. Procedures 1 and 2 are appropriate for a modified version</w:t>
      </w:r>
      <w:r w:rsidR="009A4F92">
        <w:rPr>
          <w:rFonts w:ascii="Times New Roman" w:hAnsi="Times New Roman" w:cs="Times New Roman"/>
          <w:sz w:val="24"/>
          <w:szCs w:val="24"/>
        </w:rPr>
        <w:t xml:space="preserve"> of Lesson 4</w:t>
      </w:r>
      <w:r>
        <w:rPr>
          <w:rFonts w:ascii="Times New Roman" w:hAnsi="Times New Roman" w:cs="Times New Roman"/>
          <w:sz w:val="24"/>
          <w:szCs w:val="24"/>
        </w:rPr>
        <w:t xml:space="preserve">. </w:t>
      </w:r>
    </w:p>
    <w:p w:rsidR="00FF6590" w:rsidRDefault="00FF6590">
      <w:pPr>
        <w:rPr>
          <w:rFonts w:ascii="Times New Roman" w:hAnsi="Times New Roman" w:cs="Times New Roman"/>
          <w:b/>
          <w:sz w:val="24"/>
          <w:szCs w:val="24"/>
        </w:rPr>
      </w:pPr>
      <w:r>
        <w:rPr>
          <w:rFonts w:ascii="Times New Roman" w:hAnsi="Times New Roman" w:cs="Times New Roman"/>
          <w:b/>
          <w:sz w:val="24"/>
          <w:szCs w:val="24"/>
        </w:rPr>
        <w:br w:type="page"/>
      </w:r>
    </w:p>
    <w:p w:rsidR="00FF6590" w:rsidRDefault="00FF6590" w:rsidP="00FF6590">
      <w:pPr>
        <w:rPr>
          <w:rFonts w:ascii="Times New Roman" w:hAnsi="Times New Roman" w:cs="Times New Roman"/>
          <w:b/>
          <w:sz w:val="24"/>
          <w:szCs w:val="24"/>
        </w:rPr>
      </w:pPr>
      <w:r>
        <w:rPr>
          <w:rFonts w:ascii="Times New Roman" w:hAnsi="Times New Roman" w:cs="Times New Roman"/>
          <w:b/>
          <w:sz w:val="24"/>
          <w:szCs w:val="24"/>
        </w:rPr>
        <w:lastRenderedPageBreak/>
        <w:t>Lesson 4: Sample Harvest Measurement Template</w:t>
      </w:r>
    </w:p>
    <w:tbl>
      <w:tblPr>
        <w:tblStyle w:val="MediumGrid1-Accent1"/>
        <w:tblW w:w="0" w:type="auto"/>
        <w:tblLook w:val="04A0" w:firstRow="1" w:lastRow="0" w:firstColumn="1" w:lastColumn="0" w:noHBand="0" w:noVBand="1"/>
      </w:tblPr>
      <w:tblGrid>
        <w:gridCol w:w="2323"/>
        <w:gridCol w:w="788"/>
        <w:gridCol w:w="834"/>
        <w:gridCol w:w="742"/>
        <w:gridCol w:w="787"/>
        <w:gridCol w:w="787"/>
        <w:gridCol w:w="787"/>
        <w:gridCol w:w="787"/>
        <w:gridCol w:w="763"/>
        <w:gridCol w:w="742"/>
      </w:tblGrid>
      <w:tr w:rsidR="00FF6590" w:rsidTr="00C82D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A443BA" w:rsidRDefault="00A443BA" w:rsidP="00E103C4">
            <w:pPr>
              <w:rPr>
                <w:rFonts w:ascii="Times New Roman" w:hAnsi="Times New Roman" w:cs="Times New Roman"/>
                <w:sz w:val="24"/>
                <w:szCs w:val="24"/>
              </w:rPr>
            </w:pPr>
            <w:r w:rsidRPr="00A443BA">
              <w:rPr>
                <w:rFonts w:ascii="Times New Roman" w:hAnsi="Times New Roman" w:cs="Times New Roman"/>
                <w:sz w:val="24"/>
                <w:szCs w:val="24"/>
              </w:rPr>
              <w:t>Plant number</w:t>
            </w:r>
          </w:p>
        </w:tc>
        <w:tc>
          <w:tcPr>
            <w:tcW w:w="788"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834"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42"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87"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87"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87"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87"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63"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tcW w:w="742" w:type="dxa"/>
          </w:tcPr>
          <w:p w:rsidR="00FF6590" w:rsidRDefault="00FF6590" w:rsidP="00E103C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8129E1" w:rsidRDefault="00FF6590" w:rsidP="00E103C4">
            <w:pPr>
              <w:rPr>
                <w:rFonts w:ascii="Times New Roman" w:hAnsi="Times New Roman" w:cs="Times New Roman"/>
                <w:sz w:val="24"/>
                <w:szCs w:val="24"/>
              </w:rPr>
            </w:pPr>
            <w:r w:rsidRPr="008129E1">
              <w:rPr>
                <w:rFonts w:ascii="Times New Roman" w:hAnsi="Times New Roman" w:cs="Times New Roman"/>
                <w:sz w:val="24"/>
                <w:szCs w:val="24"/>
              </w:rPr>
              <w:t>Plant name</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Type of yield, vegetable or fruit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bCs w:val="0"/>
                <w:sz w:val="24"/>
                <w:szCs w:val="24"/>
              </w:rPr>
              <w:t>1.</w:t>
            </w:r>
            <w:r w:rsidRPr="008C6C3C">
              <w:rPr>
                <w:rFonts w:ascii="Times New Roman" w:hAnsi="Times New Roman" w:cs="Times New Roman"/>
                <w:sz w:val="24"/>
                <w:szCs w:val="24"/>
              </w:rPr>
              <w:t xml:space="preserve"> Date of harvest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2. Date of harvest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3. Date of harvest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4. Date of harvest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5. Date of harvest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6. Date of harvest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7. Date of harvest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8. Date of harvest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9. Date of harvest</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Yield weight</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r>
              <w:rPr>
                <w:rFonts w:ascii="Times New Roman" w:hAnsi="Times New Roman" w:cs="Times New Roman"/>
                <w:b w:val="0"/>
                <w:sz w:val="24"/>
                <w:szCs w:val="24"/>
              </w:rPr>
              <w:t>Number of servings</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rPr>
          <w:trHeight w:val="77"/>
        </w:trPr>
        <w:tc>
          <w:tcPr>
            <w:cnfStyle w:val="001000000000" w:firstRow="0" w:lastRow="0" w:firstColumn="1" w:lastColumn="0" w:oddVBand="0" w:evenVBand="0" w:oddHBand="0" w:evenHBand="0" w:firstRowFirstColumn="0" w:firstRowLastColumn="0" w:lastRowFirstColumn="0" w:lastRowLastColumn="0"/>
            <w:tcW w:w="2323" w:type="dxa"/>
          </w:tcPr>
          <w:p w:rsidR="00FF6590" w:rsidRDefault="00FF6590" w:rsidP="00E103C4">
            <w:pPr>
              <w:rPr>
                <w:rFonts w:ascii="Times New Roman" w:hAnsi="Times New Roman" w:cs="Times New Roman"/>
                <w:b w:val="0"/>
                <w:sz w:val="24"/>
                <w:szCs w:val="24"/>
              </w:rPr>
            </w:pP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F6590" w:rsidTr="00C82DB1">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Cumulative yield</w:t>
            </w:r>
          </w:p>
        </w:tc>
        <w:tc>
          <w:tcPr>
            <w:tcW w:w="788"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F6590" w:rsidTr="00C82DB1">
        <w:tc>
          <w:tcPr>
            <w:cnfStyle w:val="001000000000" w:firstRow="0" w:lastRow="0" w:firstColumn="1" w:lastColumn="0" w:oddVBand="0" w:evenVBand="0" w:oddHBand="0" w:evenHBand="0" w:firstRowFirstColumn="0" w:firstRowLastColumn="0" w:lastRowFirstColumn="0" w:lastRowLastColumn="0"/>
            <w:tcW w:w="2323" w:type="dxa"/>
          </w:tcPr>
          <w:p w:rsidR="00FF6590" w:rsidRPr="008C6C3C" w:rsidRDefault="00FF6590" w:rsidP="00E103C4">
            <w:pPr>
              <w:rPr>
                <w:rFonts w:ascii="Times New Roman" w:hAnsi="Times New Roman" w:cs="Times New Roman"/>
                <w:sz w:val="24"/>
                <w:szCs w:val="24"/>
              </w:rPr>
            </w:pPr>
            <w:r w:rsidRPr="008C6C3C">
              <w:rPr>
                <w:rFonts w:ascii="Times New Roman" w:hAnsi="Times New Roman" w:cs="Times New Roman"/>
                <w:sz w:val="24"/>
                <w:szCs w:val="24"/>
              </w:rPr>
              <w:t>Cumulative servings</w:t>
            </w:r>
          </w:p>
        </w:tc>
        <w:tc>
          <w:tcPr>
            <w:tcW w:w="788"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834"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87"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63"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742" w:type="dxa"/>
          </w:tcPr>
          <w:p w:rsidR="00FF6590" w:rsidRDefault="00FF6590"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C82DB1" w:rsidTr="00C82DB1">
        <w:trPr>
          <w:cnfStyle w:val="000000100000" w:firstRow="0" w:lastRow="0" w:firstColumn="0" w:lastColumn="0" w:oddVBand="0" w:evenVBand="0" w:oddHBand="1" w:evenHBand="0" w:firstRowFirstColumn="0" w:firstRowLastColumn="0" w:lastRowFirstColumn="0" w:lastRowLastColumn="0"/>
          <w:trHeight w:val="1780"/>
        </w:trPr>
        <w:tc>
          <w:tcPr>
            <w:cnfStyle w:val="001000000000" w:firstRow="0" w:lastRow="0" w:firstColumn="1" w:lastColumn="0" w:oddVBand="0" w:evenVBand="0" w:oddHBand="0" w:evenHBand="0" w:firstRowFirstColumn="0" w:firstRowLastColumn="0" w:lastRowFirstColumn="0" w:lastRowLastColumn="0"/>
            <w:tcW w:w="9340" w:type="dxa"/>
            <w:gridSpan w:val="10"/>
            <w:tcBorders>
              <w:bottom w:val="single" w:sz="8" w:space="0" w:color="7BA0CD" w:themeColor="accent1" w:themeTint="BF"/>
            </w:tcBorders>
          </w:tcPr>
          <w:p w:rsidR="00C82DB1" w:rsidRDefault="00C82DB1" w:rsidP="00E103C4">
            <w:pPr>
              <w:rPr>
                <w:rFonts w:ascii="Times New Roman" w:hAnsi="Times New Roman" w:cs="Times New Roman"/>
                <w:b w:val="0"/>
                <w:sz w:val="24"/>
                <w:szCs w:val="24"/>
              </w:rPr>
            </w:pPr>
            <w:r>
              <w:rPr>
                <w:rFonts w:ascii="Times New Roman" w:hAnsi="Times New Roman" w:cs="Times New Roman"/>
                <w:b w:val="0"/>
                <w:sz w:val="24"/>
                <w:szCs w:val="24"/>
              </w:rPr>
              <w:t>Notes</w:t>
            </w:r>
          </w:p>
        </w:tc>
      </w:tr>
    </w:tbl>
    <w:p w:rsidR="00D765A4" w:rsidRDefault="00FF6590" w:rsidP="005F70D1">
      <w:pPr>
        <w:spacing w:after="0" w:line="240" w:lineRule="auto"/>
        <w:rPr>
          <w:rFonts w:ascii="Times New Roman" w:hAnsi="Times New Roman" w:cs="Times New Roman"/>
          <w:b/>
          <w:sz w:val="28"/>
          <w:szCs w:val="28"/>
        </w:rPr>
      </w:pPr>
      <w:r>
        <w:rPr>
          <w:rFonts w:ascii="Times New Roman" w:hAnsi="Times New Roman" w:cs="Times New Roman"/>
          <w:b/>
          <w:sz w:val="24"/>
          <w:szCs w:val="24"/>
        </w:rPr>
        <w:br w:type="page"/>
      </w:r>
      <w:r w:rsidR="00263A65">
        <w:rPr>
          <w:rFonts w:ascii="Times New Roman" w:hAnsi="Times New Roman" w:cs="Times New Roman"/>
          <w:b/>
          <w:sz w:val="28"/>
          <w:szCs w:val="28"/>
        </w:rPr>
        <w:lastRenderedPageBreak/>
        <w:t xml:space="preserve">Lesson 5: </w:t>
      </w:r>
      <w:r w:rsidR="00D765A4" w:rsidRPr="00EA787C">
        <w:rPr>
          <w:rFonts w:ascii="Times New Roman" w:hAnsi="Times New Roman" w:cs="Times New Roman"/>
          <w:b/>
          <w:sz w:val="28"/>
          <w:szCs w:val="28"/>
        </w:rPr>
        <w:t>Eating Yield and Human Nutrition from Plants</w:t>
      </w:r>
    </w:p>
    <w:p w:rsidR="00DC16E6" w:rsidRDefault="00DC16E6" w:rsidP="005F70D1">
      <w:pPr>
        <w:spacing w:after="0" w:line="240" w:lineRule="auto"/>
        <w:rPr>
          <w:rFonts w:ascii="Times New Roman" w:hAnsi="Times New Roman" w:cs="Times New Roman"/>
          <w:b/>
          <w:sz w:val="28"/>
          <w:szCs w:val="28"/>
        </w:rPr>
      </w:pPr>
    </w:p>
    <w:p w:rsidR="00DC16E6" w:rsidRPr="00EA787C" w:rsidRDefault="00BA0DDB" w:rsidP="005F70D1">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3600" cy="3362325"/>
            <wp:effectExtent l="19050" t="0" r="0" b="0"/>
            <wp:docPr id="7" name="Picture 6" descr="DSC0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95.JPG"/>
                    <pic:cNvPicPr/>
                  </pic:nvPicPr>
                  <pic:blipFill>
                    <a:blip r:embed="rId26" cstate="print"/>
                    <a:srcRect t="24573"/>
                    <a:stretch>
                      <a:fillRect/>
                    </a:stretch>
                  </pic:blipFill>
                  <pic:spPr>
                    <a:xfrm>
                      <a:off x="0" y="0"/>
                      <a:ext cx="5943600" cy="3362325"/>
                    </a:xfrm>
                    <a:prstGeom prst="rect">
                      <a:avLst/>
                    </a:prstGeom>
                  </pic:spPr>
                </pic:pic>
              </a:graphicData>
            </a:graphic>
          </wp:inline>
        </w:drawing>
      </w:r>
    </w:p>
    <w:p w:rsidR="00D765A4" w:rsidRDefault="00D765A4" w:rsidP="005F70D1">
      <w:pPr>
        <w:spacing w:after="0" w:line="240" w:lineRule="auto"/>
        <w:rPr>
          <w:rFonts w:ascii="Times New Roman" w:hAnsi="Times New Roman" w:cs="Times New Roman"/>
          <w:b/>
          <w:sz w:val="24"/>
          <w:szCs w:val="24"/>
        </w:rPr>
      </w:pPr>
    </w:p>
    <w:p w:rsidR="001D34BE" w:rsidRDefault="001D34BE" w:rsidP="001D34B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Suggested Grade Levels </w:t>
      </w:r>
      <w:r>
        <w:rPr>
          <w:rFonts w:ascii="Times New Roman" w:hAnsi="Times New Roman" w:cs="Times New Roman"/>
          <w:sz w:val="24"/>
          <w:szCs w:val="24"/>
        </w:rPr>
        <w:t>7-12</w:t>
      </w:r>
    </w:p>
    <w:p w:rsidR="001D34BE" w:rsidRDefault="001D34BE" w:rsidP="001D34BE">
      <w:pPr>
        <w:spacing w:after="0" w:line="240" w:lineRule="auto"/>
        <w:rPr>
          <w:rFonts w:ascii="Times New Roman" w:hAnsi="Times New Roman" w:cs="Times New Roman"/>
          <w:b/>
          <w:sz w:val="24"/>
          <w:szCs w:val="24"/>
        </w:rPr>
      </w:pPr>
    </w:p>
    <w:p w:rsidR="001D34BE" w:rsidRDefault="001D34BE" w:rsidP="001D34BE">
      <w:pPr>
        <w:spacing w:after="0" w:line="240" w:lineRule="auto"/>
        <w:rPr>
          <w:rFonts w:ascii="Times New Roman" w:hAnsi="Times New Roman" w:cs="Times New Roman"/>
          <w:b/>
          <w:sz w:val="24"/>
          <w:szCs w:val="24"/>
        </w:rPr>
      </w:pPr>
      <w:r>
        <w:rPr>
          <w:rFonts w:ascii="Times New Roman" w:hAnsi="Times New Roman" w:cs="Times New Roman"/>
          <w:b/>
          <w:sz w:val="24"/>
          <w:szCs w:val="24"/>
        </w:rPr>
        <w:t>Time</w:t>
      </w:r>
    </w:p>
    <w:p w:rsidR="001D34BE" w:rsidRDefault="00A635B0"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will take 1 (45 minute) class period</w:t>
      </w:r>
      <w:r w:rsidR="00672596">
        <w:rPr>
          <w:rFonts w:ascii="Times New Roman" w:hAnsi="Times New Roman" w:cs="Times New Roman"/>
          <w:sz w:val="24"/>
          <w:szCs w:val="24"/>
        </w:rPr>
        <w:t xml:space="preserve"> and 15 minutes for </w:t>
      </w:r>
      <w:r w:rsidR="00E558B2">
        <w:rPr>
          <w:rFonts w:ascii="Times New Roman" w:hAnsi="Times New Roman" w:cs="Times New Roman"/>
          <w:sz w:val="24"/>
          <w:szCs w:val="24"/>
        </w:rPr>
        <w:t xml:space="preserve">any of the </w:t>
      </w:r>
      <w:r w:rsidR="00672596">
        <w:rPr>
          <w:rFonts w:ascii="Times New Roman" w:hAnsi="Times New Roman" w:cs="Times New Roman"/>
          <w:sz w:val="24"/>
          <w:szCs w:val="24"/>
        </w:rPr>
        <w:t>harvest picnic</w:t>
      </w:r>
      <w:r w:rsidR="00E558B2">
        <w:rPr>
          <w:rFonts w:ascii="Times New Roman" w:hAnsi="Times New Roman" w:cs="Times New Roman"/>
          <w:sz w:val="24"/>
          <w:szCs w:val="24"/>
        </w:rPr>
        <w:t>s</w:t>
      </w:r>
      <w:r>
        <w:rPr>
          <w:rFonts w:ascii="Times New Roman" w:hAnsi="Times New Roman" w:cs="Times New Roman"/>
          <w:sz w:val="24"/>
          <w:szCs w:val="24"/>
        </w:rPr>
        <w:t>.</w:t>
      </w:r>
    </w:p>
    <w:p w:rsidR="00671B0C" w:rsidRPr="00A635B0" w:rsidRDefault="00671B0C"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Teaching Goal</w:t>
      </w:r>
    </w:p>
    <w:p w:rsidR="00D765A4" w:rsidRDefault="004F4D2C"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w:t>
      </w:r>
      <w:r w:rsidR="005E1D9A">
        <w:rPr>
          <w:rFonts w:ascii="Times New Roman" w:hAnsi="Times New Roman" w:cs="Times New Roman"/>
          <w:sz w:val="24"/>
          <w:szCs w:val="24"/>
        </w:rPr>
        <w:t>o expose</w:t>
      </w:r>
      <w:r>
        <w:rPr>
          <w:rFonts w:ascii="Times New Roman" w:hAnsi="Times New Roman" w:cs="Times New Roman"/>
          <w:sz w:val="24"/>
          <w:szCs w:val="24"/>
        </w:rPr>
        <w:t xml:space="preserve"> student</w:t>
      </w:r>
      <w:r w:rsidR="005E1D9A">
        <w:rPr>
          <w:rFonts w:ascii="Times New Roman" w:hAnsi="Times New Roman" w:cs="Times New Roman"/>
          <w:sz w:val="24"/>
          <w:szCs w:val="24"/>
        </w:rPr>
        <w:t>s</w:t>
      </w:r>
      <w:r w:rsidR="00020891">
        <w:rPr>
          <w:rFonts w:ascii="Times New Roman" w:hAnsi="Times New Roman" w:cs="Times New Roman"/>
          <w:sz w:val="24"/>
          <w:szCs w:val="24"/>
        </w:rPr>
        <w:t xml:space="preserve"> </w:t>
      </w:r>
      <w:r w:rsidR="005E1D9A">
        <w:rPr>
          <w:rFonts w:ascii="Times New Roman" w:hAnsi="Times New Roman" w:cs="Times New Roman"/>
          <w:sz w:val="24"/>
          <w:szCs w:val="24"/>
        </w:rPr>
        <w:t>to the</w:t>
      </w:r>
      <w:r>
        <w:rPr>
          <w:rFonts w:ascii="Times New Roman" w:hAnsi="Times New Roman" w:cs="Times New Roman"/>
          <w:sz w:val="24"/>
          <w:szCs w:val="24"/>
        </w:rPr>
        <w:t xml:space="preserve"> experience of eating the produce they grew for themselves</w:t>
      </w:r>
      <w:r w:rsidR="005E1D9A">
        <w:rPr>
          <w:rFonts w:ascii="Times New Roman" w:hAnsi="Times New Roman" w:cs="Times New Roman"/>
          <w:sz w:val="24"/>
          <w:szCs w:val="24"/>
        </w:rPr>
        <w:t xml:space="preserve"> and the concepts of food </w:t>
      </w:r>
      <w:r>
        <w:rPr>
          <w:rFonts w:ascii="Times New Roman" w:hAnsi="Times New Roman" w:cs="Times New Roman"/>
          <w:sz w:val="24"/>
          <w:szCs w:val="24"/>
        </w:rPr>
        <w:t>taste, texture, and nutrition.</w:t>
      </w:r>
    </w:p>
    <w:p w:rsidR="004F4D2C" w:rsidRPr="004F4D2C" w:rsidRDefault="004F4D2C" w:rsidP="005F70D1">
      <w:pPr>
        <w:spacing w:after="0" w:line="240" w:lineRule="auto"/>
        <w:rPr>
          <w:rFonts w:ascii="Times New Roman" w:hAnsi="Times New Roman" w:cs="Times New Roman"/>
          <w:sz w:val="24"/>
          <w:szCs w:val="24"/>
        </w:rPr>
      </w:pPr>
    </w:p>
    <w:p w:rsidR="00D765A4" w:rsidRDefault="008D1CD2"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Learning </w:t>
      </w:r>
      <w:r w:rsidR="00D765A4">
        <w:rPr>
          <w:rFonts w:ascii="Times New Roman" w:hAnsi="Times New Roman" w:cs="Times New Roman"/>
          <w:b/>
          <w:sz w:val="24"/>
          <w:szCs w:val="24"/>
        </w:rPr>
        <w:t>Objectives</w:t>
      </w:r>
    </w:p>
    <w:p w:rsidR="004D68BB" w:rsidRDefault="007E7597" w:rsidP="004D68BB">
      <w:pPr>
        <w:pStyle w:val="ListParagraph"/>
        <w:numPr>
          <w:ilvl w:val="0"/>
          <w:numId w:val="18"/>
        </w:numPr>
        <w:spacing w:after="0" w:line="240" w:lineRule="auto"/>
        <w:rPr>
          <w:rFonts w:ascii="Times New Roman" w:hAnsi="Times New Roman" w:cs="Times New Roman"/>
          <w:sz w:val="24"/>
          <w:szCs w:val="24"/>
        </w:rPr>
      </w:pPr>
      <w:r w:rsidRPr="004D68BB">
        <w:rPr>
          <w:rFonts w:ascii="Times New Roman" w:hAnsi="Times New Roman" w:cs="Times New Roman"/>
          <w:sz w:val="24"/>
          <w:szCs w:val="24"/>
        </w:rPr>
        <w:t>T</w:t>
      </w:r>
      <w:r w:rsidR="004D68BB">
        <w:rPr>
          <w:rFonts w:ascii="Times New Roman" w:hAnsi="Times New Roman" w:cs="Times New Roman"/>
          <w:sz w:val="24"/>
          <w:szCs w:val="24"/>
        </w:rPr>
        <w:t>o</w:t>
      </w:r>
      <w:r w:rsidRPr="004D68BB">
        <w:rPr>
          <w:rFonts w:ascii="Times New Roman" w:hAnsi="Times New Roman" w:cs="Times New Roman"/>
          <w:sz w:val="24"/>
          <w:szCs w:val="24"/>
        </w:rPr>
        <w:t xml:space="preserve"> discover</w:t>
      </w:r>
      <w:r w:rsidR="00020891">
        <w:rPr>
          <w:rFonts w:ascii="Times New Roman" w:hAnsi="Times New Roman" w:cs="Times New Roman"/>
          <w:sz w:val="24"/>
          <w:szCs w:val="24"/>
        </w:rPr>
        <w:t xml:space="preserve"> </w:t>
      </w:r>
      <w:r w:rsidR="004D68BB" w:rsidRPr="004D68BB">
        <w:rPr>
          <w:rFonts w:ascii="Times New Roman" w:hAnsi="Times New Roman" w:cs="Times New Roman"/>
          <w:sz w:val="24"/>
          <w:szCs w:val="24"/>
        </w:rPr>
        <w:t>and analyze the nutritional aspects of the foods planted and harvested from the VDH.</w:t>
      </w:r>
    </w:p>
    <w:p w:rsidR="00EA2B6C" w:rsidRDefault="00EA2B6C" w:rsidP="004D68BB">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serving sizes of fruits and vegetables.</w:t>
      </w:r>
    </w:p>
    <w:p w:rsidR="00D765A4" w:rsidRDefault="004D68BB" w:rsidP="004D68BB">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To document</w:t>
      </w:r>
      <w:r w:rsidR="007E7597" w:rsidRPr="004D68BB">
        <w:rPr>
          <w:rFonts w:ascii="Times New Roman" w:hAnsi="Times New Roman" w:cs="Times New Roman"/>
          <w:sz w:val="24"/>
          <w:szCs w:val="24"/>
        </w:rPr>
        <w:t xml:space="preserve"> descri</w:t>
      </w:r>
      <w:r>
        <w:rPr>
          <w:rFonts w:ascii="Times New Roman" w:hAnsi="Times New Roman" w:cs="Times New Roman"/>
          <w:sz w:val="24"/>
          <w:szCs w:val="24"/>
        </w:rPr>
        <w:t>ptions of</w:t>
      </w:r>
      <w:r w:rsidR="007E7597" w:rsidRPr="004D68BB">
        <w:rPr>
          <w:rFonts w:ascii="Times New Roman" w:hAnsi="Times New Roman" w:cs="Times New Roman"/>
          <w:sz w:val="24"/>
          <w:szCs w:val="24"/>
        </w:rPr>
        <w:t xml:space="preserve"> the palatability of the foods and its characteristics such as flavor and texture.</w:t>
      </w:r>
    </w:p>
    <w:p w:rsidR="004D68BB" w:rsidRPr="004D68BB" w:rsidRDefault="004D68BB" w:rsidP="004D68BB">
      <w:pPr>
        <w:pStyle w:val="ListParagraph"/>
        <w:numPr>
          <w:ilvl w:val="0"/>
          <w:numId w:val="18"/>
        </w:numPr>
        <w:spacing w:after="0" w:line="240" w:lineRule="auto"/>
        <w:rPr>
          <w:rFonts w:ascii="Times New Roman" w:hAnsi="Times New Roman" w:cs="Times New Roman"/>
          <w:sz w:val="24"/>
          <w:szCs w:val="24"/>
        </w:rPr>
      </w:pPr>
      <w:r>
        <w:rPr>
          <w:rFonts w:ascii="Times New Roman" w:hAnsi="Times New Roman" w:cs="Times New Roman"/>
          <w:sz w:val="24"/>
          <w:szCs w:val="24"/>
        </w:rPr>
        <w:t>To understand terms relevant to food aesthetics and nutrition.</w:t>
      </w:r>
    </w:p>
    <w:p w:rsidR="004E10F9" w:rsidRDefault="004E10F9" w:rsidP="005F70D1">
      <w:pPr>
        <w:spacing w:after="0" w:line="240" w:lineRule="auto"/>
        <w:rPr>
          <w:rFonts w:ascii="Times New Roman" w:hAnsi="Times New Roman" w:cs="Times New Roman"/>
          <w:sz w:val="24"/>
          <w:szCs w:val="24"/>
        </w:rPr>
      </w:pPr>
    </w:p>
    <w:p w:rsidR="004E10F9" w:rsidRDefault="004E10F9" w:rsidP="004E10F9">
      <w:pPr>
        <w:spacing w:after="0" w:line="240" w:lineRule="auto"/>
        <w:rPr>
          <w:rFonts w:ascii="Times New Roman" w:hAnsi="Times New Roman" w:cs="Times New Roman"/>
          <w:b/>
          <w:sz w:val="24"/>
          <w:szCs w:val="24"/>
        </w:rPr>
      </w:pPr>
      <w:r>
        <w:rPr>
          <w:rFonts w:ascii="Times New Roman" w:hAnsi="Times New Roman" w:cs="Times New Roman"/>
          <w:b/>
          <w:sz w:val="24"/>
          <w:szCs w:val="24"/>
        </w:rPr>
        <w:t>Alaska Standards</w:t>
      </w:r>
    </w:p>
    <w:p w:rsidR="00F354AF" w:rsidRDefault="00F354AF" w:rsidP="00F354AF">
      <w:pPr>
        <w:spacing w:after="0" w:line="240" w:lineRule="auto"/>
        <w:rPr>
          <w:rFonts w:ascii="Times New Roman" w:hAnsi="Times New Roman" w:cs="Times New Roman"/>
          <w:sz w:val="24"/>
          <w:szCs w:val="24"/>
        </w:rPr>
        <w:sectPr w:rsidR="00F354AF" w:rsidSect="00573BAC">
          <w:type w:val="continuous"/>
          <w:pgSz w:w="12240" w:h="15840"/>
          <w:pgMar w:top="1440" w:right="1440" w:bottom="1440" w:left="1440" w:header="720" w:footer="720" w:gutter="0"/>
          <w:cols w:space="720"/>
          <w:docGrid w:linePitch="360"/>
        </w:sectPr>
      </w:pP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History and Nature of Science 3, 4</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Number System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Ratios and Proportional Relationship 2, 3</w:t>
      </w:r>
    </w:p>
    <w:p w:rsidR="00F5217A" w:rsidRDefault="00F5217A" w:rsidP="004E10F9">
      <w:pPr>
        <w:spacing w:after="0" w:line="240" w:lineRule="auto"/>
        <w:rPr>
          <w:rFonts w:ascii="Times New Roman" w:hAnsi="Times New Roman" w:cs="Times New Roman"/>
          <w:sz w:val="24"/>
          <w:szCs w:val="24"/>
        </w:rPr>
      </w:pPr>
      <w:r w:rsidRPr="004922DB">
        <w:rPr>
          <w:rFonts w:ascii="Times New Roman" w:hAnsi="Times New Roman" w:cs="Times New Roman"/>
          <w:sz w:val="24"/>
          <w:szCs w:val="24"/>
        </w:rPr>
        <w:t>Science</w:t>
      </w:r>
      <w:r>
        <w:rPr>
          <w:rFonts w:ascii="Times New Roman" w:hAnsi="Times New Roman" w:cs="Times New Roman"/>
          <w:sz w:val="24"/>
          <w:szCs w:val="24"/>
        </w:rPr>
        <w:t xml:space="preserve"> as I</w:t>
      </w:r>
      <w:r w:rsidRPr="004922DB">
        <w:rPr>
          <w:rFonts w:ascii="Times New Roman" w:hAnsi="Times New Roman" w:cs="Times New Roman"/>
          <w:sz w:val="24"/>
          <w:szCs w:val="24"/>
        </w:rPr>
        <w:t>nquiry and Process</w:t>
      </w:r>
      <w:r>
        <w:rPr>
          <w:rFonts w:ascii="Times New Roman" w:hAnsi="Times New Roman" w:cs="Times New Roman"/>
          <w:sz w:val="24"/>
          <w:szCs w:val="24"/>
        </w:rPr>
        <w:t xml:space="preserve"> 3</w:t>
      </w:r>
    </w:p>
    <w:p w:rsidR="00F5217A" w:rsidRDefault="00F5217A" w:rsidP="00F354AF">
      <w:pPr>
        <w:spacing w:after="0" w:line="240" w:lineRule="auto"/>
        <w:rPr>
          <w:rFonts w:ascii="Times New Roman" w:hAnsi="Times New Roman" w:cs="Times New Roman"/>
          <w:sz w:val="24"/>
          <w:szCs w:val="24"/>
        </w:rPr>
      </w:pPr>
      <w:r>
        <w:rPr>
          <w:rFonts w:ascii="Times New Roman" w:hAnsi="Times New Roman" w:cs="Times New Roman"/>
          <w:sz w:val="24"/>
          <w:szCs w:val="24"/>
        </w:rPr>
        <w:t>Statistics and Probability 3, 4</w:t>
      </w:r>
    </w:p>
    <w:p w:rsidR="00F5217A" w:rsidRDefault="00F5217A" w:rsidP="004E10F9">
      <w:pPr>
        <w:spacing w:after="0" w:line="240" w:lineRule="auto"/>
        <w:rPr>
          <w:rFonts w:ascii="Times New Roman" w:hAnsi="Times New Roman" w:cs="Times New Roman"/>
          <w:sz w:val="24"/>
          <w:szCs w:val="24"/>
        </w:rPr>
      </w:pPr>
      <w:r>
        <w:rPr>
          <w:rFonts w:ascii="Times New Roman" w:hAnsi="Times New Roman" w:cs="Times New Roman"/>
          <w:sz w:val="24"/>
          <w:szCs w:val="24"/>
        </w:rPr>
        <w:t>Writing Standard for Science 1, 2, 3, 4</w:t>
      </w:r>
    </w:p>
    <w:p w:rsidR="00F354AF" w:rsidRDefault="00F354AF" w:rsidP="004E10F9">
      <w:pPr>
        <w:spacing w:after="0" w:line="240" w:lineRule="auto"/>
        <w:rPr>
          <w:rFonts w:ascii="Times New Roman" w:hAnsi="Times New Roman" w:cs="Times New Roman"/>
          <w:sz w:val="24"/>
          <w:szCs w:val="24"/>
        </w:rPr>
        <w:sectPr w:rsidR="00F354AF" w:rsidSect="00F5217A">
          <w:type w:val="continuous"/>
          <w:pgSz w:w="12240" w:h="15840"/>
          <w:pgMar w:top="1440" w:right="1440" w:bottom="1440" w:left="1440" w:header="720" w:footer="720" w:gutter="0"/>
          <w:cols w:num="2" w:space="720"/>
          <w:docGrid w:linePitch="360"/>
        </w:sectPr>
      </w:pPr>
    </w:p>
    <w:p w:rsidR="00F354AF" w:rsidRPr="004922DB" w:rsidRDefault="00F354AF" w:rsidP="004E10F9">
      <w:pPr>
        <w:spacing w:after="0" w:line="240" w:lineRule="auto"/>
        <w:rPr>
          <w:rFonts w:ascii="Times New Roman" w:hAnsi="Times New Roman" w:cs="Times New Roman"/>
          <w:sz w:val="24"/>
          <w:szCs w:val="24"/>
        </w:rPr>
      </w:pPr>
    </w:p>
    <w:p w:rsidR="00C46297" w:rsidRDefault="00C46297">
      <w:pPr>
        <w:rPr>
          <w:rFonts w:ascii="Times New Roman" w:hAnsi="Times New Roman" w:cs="Times New Roman"/>
          <w:b/>
          <w:sz w:val="24"/>
          <w:szCs w:val="24"/>
        </w:rPr>
      </w:pPr>
      <w:r>
        <w:rPr>
          <w:rFonts w:ascii="Times New Roman" w:hAnsi="Times New Roman" w:cs="Times New Roman"/>
          <w:b/>
          <w:sz w:val="24"/>
          <w:szCs w:val="24"/>
        </w:rPr>
        <w:br w:type="page"/>
      </w: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21</w:t>
      </w:r>
      <w:r w:rsidRPr="0007753D">
        <w:rPr>
          <w:rFonts w:ascii="Times New Roman" w:hAnsi="Times New Roman" w:cs="Times New Roman"/>
          <w:b/>
          <w:sz w:val="24"/>
          <w:szCs w:val="24"/>
          <w:vertAlign w:val="superscript"/>
        </w:rPr>
        <w:t>st</w:t>
      </w:r>
      <w:r>
        <w:rPr>
          <w:rFonts w:ascii="Times New Roman" w:hAnsi="Times New Roman" w:cs="Times New Roman"/>
          <w:b/>
          <w:sz w:val="24"/>
          <w:szCs w:val="24"/>
        </w:rPr>
        <w:t xml:space="preserve"> Century Skills</w:t>
      </w:r>
    </w:p>
    <w:p w:rsidR="00573BAC" w:rsidRDefault="00573BAC" w:rsidP="00292BC8">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Collaboration</w:t>
      </w: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Cooperation</w:t>
      </w: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Creativity</w:t>
      </w: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Organization</w:t>
      </w: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Problem solving</w:t>
      </w:r>
    </w:p>
    <w:p w:rsidR="00F73C3A" w:rsidRDefault="00F73C3A" w:rsidP="00292BC8">
      <w:pPr>
        <w:spacing w:after="0" w:line="240" w:lineRule="auto"/>
        <w:rPr>
          <w:rFonts w:ascii="Times New Roman" w:hAnsi="Times New Roman" w:cs="Times New Roman"/>
          <w:sz w:val="24"/>
          <w:szCs w:val="24"/>
        </w:rPr>
      </w:pPr>
      <w:r>
        <w:rPr>
          <w:rFonts w:ascii="Times New Roman" w:hAnsi="Times New Roman" w:cs="Times New Roman"/>
          <w:sz w:val="24"/>
          <w:szCs w:val="24"/>
        </w:rPr>
        <w:t>Social responsibility</w:t>
      </w:r>
    </w:p>
    <w:p w:rsidR="00573BAC" w:rsidRDefault="00573BAC" w:rsidP="005F70D1">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num="2" w:space="720"/>
          <w:docGrid w:linePitch="360"/>
        </w:sectPr>
      </w:pPr>
    </w:p>
    <w:p w:rsidR="007E7597" w:rsidRPr="004F4D2C" w:rsidRDefault="007E7597"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Introduction</w:t>
      </w:r>
    </w:p>
    <w:p w:rsidR="00BC429F" w:rsidRDefault="00BC429F"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is the fun part, the harv</w:t>
      </w:r>
      <w:r w:rsidR="002454DB">
        <w:rPr>
          <w:rFonts w:ascii="Times New Roman" w:hAnsi="Times New Roman" w:cs="Times New Roman"/>
          <w:sz w:val="24"/>
          <w:szCs w:val="24"/>
        </w:rPr>
        <w:t>est and the eating of the foods, which is a good time to talk about nutrition and the importance of fruits and vegetables in the diet.</w:t>
      </w:r>
    </w:p>
    <w:p w:rsidR="00BC429F" w:rsidRPr="00BC429F" w:rsidRDefault="00BC429F" w:rsidP="005F70D1">
      <w:pPr>
        <w:spacing w:after="0" w:line="240" w:lineRule="auto"/>
        <w:rPr>
          <w:rFonts w:ascii="Times New Roman" w:hAnsi="Times New Roman" w:cs="Times New Roman"/>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Background for Teachers</w:t>
      </w:r>
    </w:p>
    <w:p w:rsidR="00BC429F" w:rsidRDefault="00BC429F"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Picnics of the harvested foods will generate discussion of food quality, especially when it </w:t>
      </w:r>
      <w:r w:rsidR="003C360B">
        <w:rPr>
          <w:rFonts w:ascii="Times New Roman" w:hAnsi="Times New Roman" w:cs="Times New Roman"/>
          <w:sz w:val="24"/>
          <w:szCs w:val="24"/>
        </w:rPr>
        <w:t>is fresh</w:t>
      </w:r>
      <w:r w:rsidR="002A7F81">
        <w:rPr>
          <w:rFonts w:ascii="Times New Roman" w:hAnsi="Times New Roman" w:cs="Times New Roman"/>
          <w:sz w:val="24"/>
          <w:szCs w:val="24"/>
        </w:rPr>
        <w:t xml:space="preserve"> and hand grown. Over-</w:t>
      </w:r>
      <w:r>
        <w:rPr>
          <w:rFonts w:ascii="Times New Roman" w:hAnsi="Times New Roman" w:cs="Times New Roman"/>
          <w:sz w:val="24"/>
          <w:szCs w:val="24"/>
        </w:rPr>
        <w:t>processed foods lose nutrients and gain excess calories. Many people have more than adequate caloric intake, but remain malnourished because they are missing the phytonutrients found in plant foods. This is the reason why the Food Pyramid emphasizes eating fruits and vegetables every day.</w:t>
      </w:r>
    </w:p>
    <w:p w:rsidR="00F025B9" w:rsidRDefault="00F025B9" w:rsidP="00BC429F">
      <w:pPr>
        <w:spacing w:after="0" w:line="240" w:lineRule="auto"/>
        <w:rPr>
          <w:rFonts w:ascii="Times New Roman" w:hAnsi="Times New Roman" w:cs="Times New Roman"/>
          <w:sz w:val="24"/>
          <w:szCs w:val="24"/>
        </w:rPr>
      </w:pPr>
    </w:p>
    <w:p w:rsidR="00F025B9" w:rsidRDefault="00924A38"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Plants are flavorful, low-calorie, nutrient-rich foods. </w:t>
      </w:r>
      <w:r w:rsidR="00F025B9">
        <w:rPr>
          <w:rFonts w:ascii="Times New Roman" w:hAnsi="Times New Roman" w:cs="Times New Roman"/>
          <w:sz w:val="24"/>
          <w:szCs w:val="24"/>
        </w:rPr>
        <w:t xml:space="preserve">The phytonutrients of particular importance include vitamins and minerals. Plants are important sources of Vitamins A and C. </w:t>
      </w:r>
      <w:r>
        <w:rPr>
          <w:rFonts w:ascii="Times New Roman" w:hAnsi="Times New Roman" w:cs="Times New Roman"/>
          <w:sz w:val="24"/>
          <w:szCs w:val="24"/>
        </w:rPr>
        <w:t>Plants are low in sodium and rich in potassium. Plants vary in protein, carbohydrate and fats, but are cholesterol free. Most plants provide B vitamins, iron, and calcium. See Appendix F for more nutrient information.</w:t>
      </w:r>
    </w:p>
    <w:p w:rsidR="006D4993" w:rsidRDefault="006D4993" w:rsidP="00BC429F">
      <w:pPr>
        <w:spacing w:after="0" w:line="240" w:lineRule="auto"/>
        <w:rPr>
          <w:rFonts w:ascii="Times New Roman" w:hAnsi="Times New Roman" w:cs="Times New Roman"/>
          <w:sz w:val="24"/>
          <w:szCs w:val="24"/>
        </w:rPr>
      </w:pPr>
    </w:p>
    <w:p w:rsidR="006D4993" w:rsidRDefault="006D4993" w:rsidP="00AB1EF9">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It is one thing to say “Eat five servings a day of fruits and vegetables” and another to understand what that actually means. People may underestimate their fruit and vegetable intake because they may have difficulty identifying all the places they are served (such as the fruit in jam or the carrots in stew) or because they do not understand what a serving looks like. Serving sizes are identified in several websites, including the National Institutes of Health (</w:t>
      </w:r>
      <w:hyperlink r:id="rId27" w:history="1">
        <w:r w:rsidRPr="0073559D">
          <w:rPr>
            <w:rStyle w:val="Hyperlink"/>
            <w:rFonts w:ascii="Times New Roman" w:hAnsi="Times New Roman" w:cs="Times New Roman"/>
            <w:sz w:val="24"/>
            <w:szCs w:val="24"/>
          </w:rPr>
          <w:t>www.nih.gov</w:t>
        </w:r>
      </w:hyperlink>
      <w:r>
        <w:rPr>
          <w:rFonts w:ascii="Times New Roman" w:hAnsi="Times New Roman" w:cs="Times New Roman"/>
          <w:sz w:val="24"/>
          <w:szCs w:val="24"/>
        </w:rPr>
        <w:t>), and a Google search for food serving sizes will bring them up. However, the visual references to food serving sizes are culturally specific and subject to improvement. Appendix F includes a food serving size reference chart.</w:t>
      </w:r>
    </w:p>
    <w:p w:rsidR="00D765A4" w:rsidRDefault="00D765A4" w:rsidP="005F70D1">
      <w:pPr>
        <w:spacing w:after="0" w:line="240" w:lineRule="auto"/>
        <w:rPr>
          <w:rFonts w:ascii="Times New Roman" w:hAnsi="Times New Roman" w:cs="Times New Roman"/>
          <w:b/>
          <w:sz w:val="24"/>
          <w:szCs w:val="24"/>
        </w:rPr>
      </w:pPr>
    </w:p>
    <w:p w:rsidR="00D765A4" w:rsidRDefault="0007753D"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Procedure</w:t>
      </w:r>
    </w:p>
    <w:p w:rsidR="00F2060C" w:rsidRDefault="00BC429F" w:rsidP="00F2060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List the harvested foods and the nutrients found in each of the f</w:t>
      </w:r>
      <w:r w:rsidR="00033AEF">
        <w:rPr>
          <w:rFonts w:ascii="Times New Roman" w:hAnsi="Times New Roman" w:cs="Times New Roman"/>
          <w:sz w:val="24"/>
          <w:szCs w:val="24"/>
        </w:rPr>
        <w:t xml:space="preserve">oods. Food nutrients are listed in the </w:t>
      </w:r>
      <w:r w:rsidR="00033AEF" w:rsidRPr="00033AEF">
        <w:rPr>
          <w:rFonts w:ascii="Times New Roman" w:hAnsi="Times New Roman" w:cs="Times New Roman"/>
          <w:i/>
          <w:sz w:val="24"/>
          <w:szCs w:val="24"/>
        </w:rPr>
        <w:t xml:space="preserve">Nutritive Value of Foods </w:t>
      </w:r>
      <w:r w:rsidR="00033AEF">
        <w:rPr>
          <w:rFonts w:ascii="Times New Roman" w:hAnsi="Times New Roman" w:cs="Times New Roman"/>
          <w:sz w:val="24"/>
          <w:szCs w:val="24"/>
        </w:rPr>
        <w:t xml:space="preserve">(Gebhardt &amp; Thomas, 2002) found at </w:t>
      </w:r>
      <w:hyperlink r:id="rId28" w:history="1">
        <w:r w:rsidR="00033AEF" w:rsidRPr="00993870">
          <w:rPr>
            <w:rStyle w:val="Hyperlink"/>
            <w:rFonts w:ascii="Times New Roman" w:hAnsi="Times New Roman" w:cs="Times New Roman"/>
            <w:sz w:val="24"/>
            <w:szCs w:val="24"/>
          </w:rPr>
          <w:t>www.usda.gov</w:t>
        </w:r>
      </w:hyperlink>
      <w:r w:rsidR="00033AEF">
        <w:rPr>
          <w:rFonts w:ascii="Times New Roman" w:hAnsi="Times New Roman" w:cs="Times New Roman"/>
          <w:sz w:val="24"/>
          <w:szCs w:val="24"/>
        </w:rPr>
        <w:t>.</w:t>
      </w:r>
      <w:r w:rsidR="00F2060C">
        <w:rPr>
          <w:rFonts w:ascii="Times New Roman" w:hAnsi="Times New Roman" w:cs="Times New Roman"/>
          <w:sz w:val="24"/>
          <w:szCs w:val="24"/>
        </w:rPr>
        <w:t xml:space="preserve"> A sample data collection template, suitable for copying as many times as needed, is included in this lesson plan.</w:t>
      </w:r>
    </w:p>
    <w:p w:rsidR="00BC429F" w:rsidRPr="00F2060C" w:rsidRDefault="00BC429F" w:rsidP="00F2060C">
      <w:pPr>
        <w:pStyle w:val="ListParagraph"/>
        <w:numPr>
          <w:ilvl w:val="0"/>
          <w:numId w:val="30"/>
        </w:numPr>
        <w:spacing w:after="0" w:line="240" w:lineRule="auto"/>
        <w:rPr>
          <w:rFonts w:ascii="Times New Roman" w:hAnsi="Times New Roman" w:cs="Times New Roman"/>
          <w:sz w:val="24"/>
          <w:szCs w:val="24"/>
        </w:rPr>
      </w:pPr>
      <w:r w:rsidRPr="00F2060C">
        <w:rPr>
          <w:rFonts w:ascii="Times New Roman" w:hAnsi="Times New Roman" w:cs="Times New Roman"/>
          <w:sz w:val="24"/>
          <w:szCs w:val="24"/>
        </w:rPr>
        <w:t>Analyze the importance of the harvested foods in a complete daily diet</w:t>
      </w:r>
      <w:r w:rsidR="00F025B9" w:rsidRPr="00F2060C">
        <w:rPr>
          <w:rFonts w:ascii="Times New Roman" w:hAnsi="Times New Roman" w:cs="Times New Roman"/>
          <w:sz w:val="24"/>
          <w:szCs w:val="24"/>
        </w:rPr>
        <w:t>, and why phytonutrients are important to health</w:t>
      </w:r>
      <w:r w:rsidRPr="00F2060C">
        <w:rPr>
          <w:rFonts w:ascii="Times New Roman" w:hAnsi="Times New Roman" w:cs="Times New Roman"/>
          <w:sz w:val="24"/>
          <w:szCs w:val="24"/>
        </w:rPr>
        <w:t>.</w:t>
      </w:r>
    </w:p>
    <w:p w:rsidR="00BC429F" w:rsidRDefault="00BC429F" w:rsidP="00F2060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Discuss malnutrition and its causes.</w:t>
      </w:r>
    </w:p>
    <w:p w:rsidR="00BC429F" w:rsidRDefault="00BC429F" w:rsidP="00F2060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Discuss the importance of daily fruits and vegetables in the diet.</w:t>
      </w:r>
    </w:p>
    <w:p w:rsidR="00410E89" w:rsidRDefault="00410E89" w:rsidP="00F2060C">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Write an essay and/or give a report of this food growing experience.</w:t>
      </w:r>
    </w:p>
    <w:p w:rsidR="00BC429F" w:rsidRPr="00BC429F" w:rsidRDefault="00BC429F" w:rsidP="00BC429F">
      <w:pPr>
        <w:pStyle w:val="ListParagraph"/>
        <w:spacing w:after="0" w:line="240" w:lineRule="auto"/>
        <w:rPr>
          <w:rFonts w:ascii="Times New Roman" w:hAnsi="Times New Roman" w:cs="Times New Roman"/>
          <w:sz w:val="24"/>
          <w:szCs w:val="24"/>
        </w:rPr>
      </w:pPr>
    </w:p>
    <w:p w:rsidR="0007753D" w:rsidRDefault="0007753D" w:rsidP="0007753D">
      <w:pPr>
        <w:spacing w:after="0" w:line="240" w:lineRule="auto"/>
        <w:rPr>
          <w:rFonts w:ascii="Times New Roman" w:hAnsi="Times New Roman" w:cs="Times New Roman"/>
          <w:b/>
          <w:sz w:val="24"/>
          <w:szCs w:val="24"/>
        </w:rPr>
      </w:pPr>
      <w:r>
        <w:rPr>
          <w:rFonts w:ascii="Times New Roman" w:hAnsi="Times New Roman" w:cs="Times New Roman"/>
          <w:b/>
          <w:sz w:val="24"/>
          <w:szCs w:val="24"/>
        </w:rPr>
        <w:t>Extensions</w:t>
      </w:r>
    </w:p>
    <w:p w:rsidR="002454DB" w:rsidRDefault="002454DB" w:rsidP="002454DB">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Have students keep the second week-long food journal to compare to the first food journal and analyze for changes. </w:t>
      </w:r>
    </w:p>
    <w:p w:rsidR="00073CC5" w:rsidRPr="002454DB" w:rsidRDefault="00073CC5" w:rsidP="002454DB">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Select a phytonutrient and describe why it is important for human health, what are important food sources of the nutrient, and compare the level of this nutrient in a variety of foods.</w:t>
      </w:r>
    </w:p>
    <w:p w:rsidR="00BC429F" w:rsidRPr="00BC429F" w:rsidRDefault="00BC429F" w:rsidP="00BC429F">
      <w:pPr>
        <w:pStyle w:val="ListParagraph"/>
        <w:numPr>
          <w:ilvl w:val="0"/>
          <w:numId w:val="12"/>
        </w:numPr>
        <w:spacing w:after="0" w:line="240" w:lineRule="auto"/>
        <w:rPr>
          <w:rFonts w:ascii="Times New Roman" w:hAnsi="Times New Roman" w:cs="Times New Roman"/>
          <w:b/>
          <w:sz w:val="24"/>
          <w:szCs w:val="24"/>
        </w:rPr>
      </w:pPr>
      <w:r w:rsidRPr="00BC429F">
        <w:rPr>
          <w:rFonts w:ascii="Times New Roman" w:hAnsi="Times New Roman" w:cs="Times New Roman"/>
          <w:sz w:val="24"/>
          <w:szCs w:val="24"/>
        </w:rPr>
        <w:t xml:space="preserve">Explore malnutrition around the world (see </w:t>
      </w:r>
      <w:r w:rsidRPr="00BC429F">
        <w:rPr>
          <w:rFonts w:ascii="Times New Roman" w:hAnsi="Times New Roman" w:cs="Times New Roman"/>
          <w:i/>
          <w:sz w:val="24"/>
          <w:szCs w:val="24"/>
        </w:rPr>
        <w:t xml:space="preserve">Feeding Minds, Fighting Hunger, A World Free from Hunger </w:t>
      </w:r>
      <w:r w:rsidRPr="00BC429F">
        <w:rPr>
          <w:rFonts w:ascii="Times New Roman" w:hAnsi="Times New Roman" w:cs="Times New Roman"/>
          <w:sz w:val="24"/>
          <w:szCs w:val="24"/>
        </w:rPr>
        <w:t xml:space="preserve">at </w:t>
      </w:r>
      <w:hyperlink r:id="rId29" w:history="1">
        <w:r w:rsidR="00353936" w:rsidRPr="009636FC">
          <w:rPr>
            <w:rStyle w:val="Hyperlink"/>
            <w:rFonts w:ascii="Times New Roman" w:hAnsi="Times New Roman" w:cs="Times New Roman"/>
            <w:sz w:val="24"/>
            <w:szCs w:val="24"/>
          </w:rPr>
          <w:t>www.agclassroom.com</w:t>
        </w:r>
      </w:hyperlink>
      <w:r w:rsidRPr="00BC429F">
        <w:rPr>
          <w:rFonts w:ascii="Times New Roman" w:hAnsi="Times New Roman" w:cs="Times New Roman"/>
          <w:sz w:val="24"/>
          <w:szCs w:val="24"/>
        </w:rPr>
        <w:t>).</w:t>
      </w:r>
    </w:p>
    <w:p w:rsidR="00BC429F" w:rsidRPr="005864AB" w:rsidRDefault="00BC429F" w:rsidP="00BC429F">
      <w:pPr>
        <w:pStyle w:val="ListParagraph"/>
        <w:numPr>
          <w:ilvl w:val="0"/>
          <w:numId w:val="12"/>
        </w:num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Determine the caloric content of a peanut by burning it (see </w:t>
      </w:r>
      <w:r w:rsidRPr="002454DB">
        <w:rPr>
          <w:rFonts w:ascii="Times New Roman" w:hAnsi="Times New Roman" w:cs="Times New Roman"/>
          <w:i/>
          <w:sz w:val="24"/>
          <w:szCs w:val="24"/>
        </w:rPr>
        <w:t>Fat and Happy</w:t>
      </w:r>
      <w:r>
        <w:rPr>
          <w:rFonts w:ascii="Times New Roman" w:hAnsi="Times New Roman" w:cs="Times New Roman"/>
          <w:sz w:val="24"/>
          <w:szCs w:val="24"/>
        </w:rPr>
        <w:t xml:space="preserve"> at </w:t>
      </w:r>
      <w:hyperlink r:id="rId30" w:history="1">
        <w:r w:rsidR="002454DB" w:rsidRPr="00A37450">
          <w:rPr>
            <w:rStyle w:val="Hyperlink"/>
            <w:rFonts w:ascii="Times New Roman" w:hAnsi="Times New Roman" w:cs="Times New Roman"/>
            <w:sz w:val="24"/>
            <w:szCs w:val="24"/>
          </w:rPr>
          <w:t>www.pbs.org/saf/1110/teaching/teaching.htm</w:t>
        </w:r>
      </w:hyperlink>
      <w:r w:rsidR="000E3995">
        <w:t>).</w:t>
      </w:r>
    </w:p>
    <w:p w:rsidR="005864AB" w:rsidRPr="005864AB" w:rsidRDefault="005864AB" w:rsidP="00BC429F">
      <w:pPr>
        <w:pStyle w:val="ListParagraph"/>
        <w:numPr>
          <w:ilvl w:val="0"/>
          <w:numId w:val="12"/>
        </w:numPr>
        <w:spacing w:after="0" w:line="240" w:lineRule="auto"/>
        <w:rPr>
          <w:rFonts w:ascii="Times New Roman" w:hAnsi="Times New Roman" w:cs="Times New Roman"/>
          <w:b/>
          <w:sz w:val="24"/>
          <w:szCs w:val="24"/>
        </w:rPr>
      </w:pPr>
      <w:r w:rsidRPr="005864AB">
        <w:rPr>
          <w:rFonts w:ascii="Times New Roman" w:hAnsi="Times New Roman" w:cs="Times New Roman"/>
          <w:sz w:val="24"/>
          <w:szCs w:val="24"/>
        </w:rPr>
        <w:t>Create</w:t>
      </w:r>
      <w:r>
        <w:rPr>
          <w:rFonts w:ascii="Times New Roman" w:hAnsi="Times New Roman" w:cs="Times New Roman"/>
          <w:sz w:val="24"/>
          <w:szCs w:val="24"/>
        </w:rPr>
        <w:t xml:space="preserve"> a poster or website that illustrates examples of fruit and vegetable serving sizes using easy to understand reference points.</w:t>
      </w:r>
    </w:p>
    <w:p w:rsidR="00BC429F" w:rsidRPr="00BC429F" w:rsidRDefault="00BC429F" w:rsidP="00BC429F">
      <w:pPr>
        <w:pStyle w:val="ListParagraph"/>
        <w:spacing w:after="0" w:line="240" w:lineRule="auto"/>
        <w:rPr>
          <w:rFonts w:ascii="Times New Roman" w:hAnsi="Times New Roman" w:cs="Times New Roman"/>
          <w:sz w:val="24"/>
          <w:szCs w:val="24"/>
        </w:rPr>
      </w:pPr>
    </w:p>
    <w:p w:rsidR="001D34BE" w:rsidRPr="00373439" w:rsidRDefault="001D34BE" w:rsidP="001D34BE">
      <w:pPr>
        <w:spacing w:after="0" w:line="240" w:lineRule="auto"/>
        <w:rPr>
          <w:rFonts w:ascii="Times New Roman" w:hAnsi="Times New Roman" w:cs="Times New Roman"/>
          <w:sz w:val="24"/>
          <w:szCs w:val="24"/>
        </w:rPr>
      </w:pPr>
      <w:r>
        <w:rPr>
          <w:rFonts w:ascii="Times New Roman" w:hAnsi="Times New Roman" w:cs="Times New Roman"/>
          <w:b/>
          <w:sz w:val="24"/>
          <w:szCs w:val="24"/>
        </w:rPr>
        <w:t>Terms to Discuss</w:t>
      </w:r>
      <w:r w:rsidR="00663AC0">
        <w:rPr>
          <w:rFonts w:ascii="Times New Roman" w:hAnsi="Times New Roman" w:cs="Times New Roman"/>
          <w:b/>
          <w:sz w:val="24"/>
          <w:szCs w:val="24"/>
        </w:rPr>
        <w:t xml:space="preserve"> </w:t>
      </w:r>
      <w:r w:rsidR="00373439">
        <w:rPr>
          <w:rFonts w:ascii="Times New Roman" w:hAnsi="Times New Roman" w:cs="Times New Roman"/>
          <w:sz w:val="24"/>
          <w:szCs w:val="24"/>
        </w:rPr>
        <w:t>(See Appendix G)</w:t>
      </w:r>
    </w:p>
    <w:p w:rsidR="00573BAC" w:rsidRDefault="00573BAC" w:rsidP="001D34BE">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Calories</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Food processing</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Food Pyramid</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Malnutrition</w:t>
      </w:r>
    </w:p>
    <w:p w:rsidR="00F73C3A" w:rsidRPr="007E7597" w:rsidRDefault="00F73C3A" w:rsidP="001D34BE">
      <w:pPr>
        <w:spacing w:after="0" w:line="240" w:lineRule="auto"/>
        <w:rPr>
          <w:rFonts w:ascii="Times New Roman" w:hAnsi="Times New Roman" w:cs="Times New Roman"/>
          <w:sz w:val="24"/>
          <w:szCs w:val="24"/>
        </w:rPr>
      </w:pPr>
      <w:r w:rsidRPr="007E7597">
        <w:rPr>
          <w:rFonts w:ascii="Times New Roman" w:hAnsi="Times New Roman" w:cs="Times New Roman"/>
          <w:sz w:val="24"/>
          <w:szCs w:val="24"/>
        </w:rPr>
        <w:t>Nutrition</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Phytonutrients</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Serving size</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Trace minerals</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Vitamins</w:t>
      </w:r>
    </w:p>
    <w:p w:rsidR="00573BAC" w:rsidRDefault="00573BAC" w:rsidP="001D34BE">
      <w:pPr>
        <w:spacing w:after="0" w:line="240" w:lineRule="auto"/>
        <w:rPr>
          <w:rFonts w:ascii="Times New Roman" w:hAnsi="Times New Roman" w:cs="Times New Roman"/>
          <w:b/>
          <w:sz w:val="24"/>
          <w:szCs w:val="24"/>
        </w:rPr>
        <w:sectPr w:rsidR="00573BAC" w:rsidSect="00573BAC">
          <w:type w:val="continuous"/>
          <w:pgSz w:w="12240" w:h="15840"/>
          <w:pgMar w:top="1440" w:right="1440" w:bottom="1440" w:left="1440" w:header="720" w:footer="720" w:gutter="0"/>
          <w:cols w:num="2" w:space="720"/>
          <w:docGrid w:linePitch="360"/>
        </w:sectPr>
      </w:pPr>
    </w:p>
    <w:p w:rsidR="001D34BE" w:rsidRDefault="001D34BE" w:rsidP="001D34BE">
      <w:pPr>
        <w:spacing w:after="0" w:line="240" w:lineRule="auto"/>
        <w:rPr>
          <w:rFonts w:ascii="Times New Roman" w:hAnsi="Times New Roman" w:cs="Times New Roman"/>
          <w:b/>
          <w:sz w:val="24"/>
          <w:szCs w:val="24"/>
        </w:rPr>
      </w:pPr>
    </w:p>
    <w:p w:rsidR="001D34BE" w:rsidRDefault="001D34BE" w:rsidP="001D34BE">
      <w:pPr>
        <w:spacing w:after="0" w:line="240" w:lineRule="auto"/>
        <w:rPr>
          <w:rFonts w:ascii="Times New Roman" w:hAnsi="Times New Roman" w:cs="Times New Roman"/>
          <w:b/>
          <w:sz w:val="24"/>
          <w:szCs w:val="24"/>
        </w:rPr>
      </w:pPr>
      <w:r>
        <w:rPr>
          <w:rFonts w:ascii="Times New Roman" w:hAnsi="Times New Roman" w:cs="Times New Roman"/>
          <w:b/>
          <w:sz w:val="24"/>
          <w:szCs w:val="24"/>
        </w:rPr>
        <w:t>Materials</w:t>
      </w:r>
    </w:p>
    <w:p w:rsidR="00573BAC" w:rsidRDefault="00573BAC" w:rsidP="001D34BE">
      <w:pPr>
        <w:spacing w:after="0" w:line="240" w:lineRule="auto"/>
        <w:rPr>
          <w:rFonts w:ascii="Times New Roman" w:hAnsi="Times New Roman" w:cs="Times New Roman"/>
          <w:sz w:val="24"/>
          <w:szCs w:val="24"/>
        </w:rPr>
        <w:sectPr w:rsidR="00573BAC" w:rsidSect="00573BAC">
          <w:type w:val="continuous"/>
          <w:pgSz w:w="12240" w:h="15840"/>
          <w:pgMar w:top="1440" w:right="1440" w:bottom="1440" w:left="1440" w:header="720" w:footer="720" w:gutter="0"/>
          <w:cols w:space="720"/>
          <w:docGrid w:linePitch="360"/>
        </w:sectPr>
      </w:pPr>
    </w:p>
    <w:p w:rsidR="00F73C3A" w:rsidRPr="007E7597"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Flatware</w:t>
      </w:r>
    </w:p>
    <w:p w:rsidR="00F73C3A" w:rsidRPr="00263A65" w:rsidRDefault="00F73C3A" w:rsidP="001D34BE">
      <w:pPr>
        <w:spacing w:after="0" w:line="240" w:lineRule="auto"/>
        <w:rPr>
          <w:rFonts w:ascii="Times New Roman" w:hAnsi="Times New Roman" w:cs="Times New Roman"/>
          <w:sz w:val="24"/>
          <w:szCs w:val="24"/>
        </w:rPr>
      </w:pPr>
      <w:r w:rsidRPr="00263A65">
        <w:rPr>
          <w:rFonts w:ascii="Times New Roman" w:hAnsi="Times New Roman" w:cs="Times New Roman"/>
          <w:sz w:val="24"/>
          <w:szCs w:val="24"/>
        </w:rPr>
        <w:t>Place to wash produce</w:t>
      </w:r>
    </w:p>
    <w:p w:rsidR="00F73C3A" w:rsidRDefault="00F73C3A" w:rsidP="001D34BE">
      <w:pPr>
        <w:spacing w:after="0" w:line="240" w:lineRule="auto"/>
        <w:rPr>
          <w:rFonts w:ascii="Times New Roman" w:hAnsi="Times New Roman" w:cs="Times New Roman"/>
          <w:sz w:val="24"/>
          <w:szCs w:val="24"/>
        </w:rPr>
      </w:pPr>
      <w:r>
        <w:rPr>
          <w:rFonts w:ascii="Times New Roman" w:hAnsi="Times New Roman" w:cs="Times New Roman"/>
          <w:sz w:val="24"/>
          <w:szCs w:val="24"/>
        </w:rPr>
        <w:t>Serving plates</w:t>
      </w:r>
    </w:p>
    <w:p w:rsidR="00573BAC" w:rsidRDefault="00573BAC" w:rsidP="005F70D1">
      <w:pPr>
        <w:spacing w:after="0" w:line="240" w:lineRule="auto"/>
        <w:rPr>
          <w:rFonts w:ascii="Times New Roman" w:hAnsi="Times New Roman" w:cs="Times New Roman"/>
          <w:b/>
          <w:sz w:val="24"/>
          <w:szCs w:val="24"/>
        </w:rPr>
        <w:sectPr w:rsidR="00573BAC" w:rsidSect="00573BAC">
          <w:type w:val="continuous"/>
          <w:pgSz w:w="12240" w:h="15840"/>
          <w:pgMar w:top="1440" w:right="1440" w:bottom="1440" w:left="1440" w:header="720" w:footer="720" w:gutter="0"/>
          <w:cols w:num="2" w:space="720"/>
          <w:docGrid w:linePitch="360"/>
        </w:sectPr>
      </w:pPr>
    </w:p>
    <w:p w:rsidR="001D34BE" w:rsidRDefault="001D34BE" w:rsidP="005F70D1">
      <w:pPr>
        <w:spacing w:after="0" w:line="240" w:lineRule="auto"/>
        <w:rPr>
          <w:rFonts w:ascii="Times New Roman" w:hAnsi="Times New Roman" w:cs="Times New Roman"/>
          <w:b/>
          <w:sz w:val="24"/>
          <w:szCs w:val="24"/>
        </w:rPr>
      </w:pPr>
    </w:p>
    <w:p w:rsidR="00D765A4" w:rsidRDefault="00D765A4"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References</w:t>
      </w:r>
    </w:p>
    <w:p w:rsidR="00033AEF" w:rsidRDefault="00033AEF" w:rsidP="00B44F7E">
      <w:pPr>
        <w:spacing w:after="0" w:line="240" w:lineRule="auto"/>
        <w:ind w:left="720" w:hanging="720"/>
        <w:rPr>
          <w:rFonts w:ascii="Times New Roman" w:hAnsi="Times New Roman" w:cs="Times New Roman"/>
          <w:sz w:val="24"/>
          <w:szCs w:val="24"/>
        </w:rPr>
      </w:pPr>
      <w:r w:rsidRPr="00033AEF">
        <w:rPr>
          <w:rFonts w:ascii="Times New Roman" w:hAnsi="Times New Roman" w:cs="Times New Roman"/>
          <w:sz w:val="24"/>
          <w:szCs w:val="24"/>
        </w:rPr>
        <w:t>G</w:t>
      </w:r>
      <w:r>
        <w:rPr>
          <w:rFonts w:ascii="Times New Roman" w:hAnsi="Times New Roman" w:cs="Times New Roman"/>
          <w:sz w:val="24"/>
          <w:szCs w:val="24"/>
        </w:rPr>
        <w:t xml:space="preserve">ebhardt, S.E. &amp; Thomas, R. G.  (2002). Nutritive Value of Foods. United States Department of Agriculture, Agricultural Research Service, Home and Garden Bulletin Number 72. Retrieved </w:t>
      </w:r>
      <w:r w:rsidR="000318E7">
        <w:rPr>
          <w:rFonts w:ascii="Times New Roman" w:hAnsi="Times New Roman" w:cs="Times New Roman"/>
          <w:sz w:val="24"/>
          <w:szCs w:val="24"/>
        </w:rPr>
        <w:t xml:space="preserve">14 July 2012 </w:t>
      </w:r>
      <w:r>
        <w:rPr>
          <w:rFonts w:ascii="Times New Roman" w:hAnsi="Times New Roman" w:cs="Times New Roman"/>
          <w:sz w:val="24"/>
          <w:szCs w:val="24"/>
        </w:rPr>
        <w:t xml:space="preserve">from </w:t>
      </w:r>
      <w:hyperlink r:id="rId31" w:history="1">
        <w:r w:rsidRPr="00993870">
          <w:rPr>
            <w:rStyle w:val="Hyperlink"/>
            <w:rFonts w:ascii="Times New Roman" w:hAnsi="Times New Roman" w:cs="Times New Roman"/>
            <w:sz w:val="24"/>
            <w:szCs w:val="24"/>
          </w:rPr>
          <w:t>http://www.usda.gov</w:t>
        </w:r>
      </w:hyperlink>
      <w:r>
        <w:rPr>
          <w:rFonts w:ascii="Times New Roman" w:hAnsi="Times New Roman" w:cs="Times New Roman"/>
          <w:sz w:val="24"/>
          <w:szCs w:val="24"/>
        </w:rPr>
        <w:t>.</w:t>
      </w:r>
    </w:p>
    <w:p w:rsidR="004313C5" w:rsidRDefault="004313C5" w:rsidP="004313C5">
      <w:pPr>
        <w:spacing w:after="0" w:line="240" w:lineRule="auto"/>
        <w:rPr>
          <w:rFonts w:ascii="Times New Roman" w:hAnsi="Times New Roman" w:cs="Times New Roman"/>
          <w:sz w:val="24"/>
          <w:szCs w:val="24"/>
        </w:rPr>
      </w:pPr>
      <w:r>
        <w:rPr>
          <w:rFonts w:ascii="Times New Roman" w:hAnsi="Times New Roman" w:cs="Times New Roman"/>
          <w:sz w:val="24"/>
          <w:szCs w:val="24"/>
        </w:rPr>
        <w:t>Agriculture in the Classroom, Alaska Edition</w:t>
      </w:r>
    </w:p>
    <w:p w:rsidR="004313C5" w:rsidRDefault="008717B3" w:rsidP="004313C5">
      <w:pPr>
        <w:spacing w:after="0" w:line="240" w:lineRule="auto"/>
        <w:rPr>
          <w:rFonts w:ascii="Times New Roman" w:hAnsi="Times New Roman" w:cs="Times New Roman"/>
          <w:b/>
          <w:sz w:val="24"/>
          <w:szCs w:val="24"/>
        </w:rPr>
      </w:pPr>
      <w:hyperlink r:id="rId32" w:history="1">
        <w:r w:rsidR="00E3208D" w:rsidRPr="009636FC">
          <w:rPr>
            <w:rStyle w:val="Hyperlink"/>
            <w:rFonts w:ascii="Times New Roman" w:hAnsi="Times New Roman" w:cs="Times New Roman"/>
            <w:sz w:val="24"/>
            <w:szCs w:val="24"/>
          </w:rPr>
          <w:t>www.agclassroom.org/AK</w:t>
        </w:r>
      </w:hyperlink>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Science of Life Explorations</w:t>
      </w:r>
    </w:p>
    <w:p w:rsidR="00E81B7F" w:rsidRDefault="00E81B7F" w:rsidP="00E81B7F">
      <w:pPr>
        <w:spacing w:after="0" w:line="240" w:lineRule="auto"/>
        <w:rPr>
          <w:rFonts w:ascii="Times New Roman" w:hAnsi="Times New Roman" w:cs="Times New Roman"/>
          <w:sz w:val="24"/>
          <w:szCs w:val="24"/>
        </w:rPr>
      </w:pPr>
      <w:r>
        <w:rPr>
          <w:rFonts w:ascii="Times New Roman" w:hAnsi="Times New Roman" w:cs="Times New Roman"/>
          <w:sz w:val="24"/>
          <w:szCs w:val="24"/>
        </w:rPr>
        <w:t>A guide to Food and Fiber Systems Literacy</w:t>
      </w:r>
    </w:p>
    <w:p w:rsidR="002454DB" w:rsidRDefault="008717B3" w:rsidP="00E81B7F">
      <w:pPr>
        <w:spacing w:after="0" w:line="240" w:lineRule="auto"/>
      </w:pPr>
      <w:hyperlink r:id="rId33" w:history="1">
        <w:r w:rsidR="002454DB" w:rsidRPr="00A37450">
          <w:rPr>
            <w:rStyle w:val="Hyperlink"/>
            <w:rFonts w:ascii="Times New Roman" w:hAnsi="Times New Roman" w:cs="Times New Roman"/>
            <w:sz w:val="24"/>
            <w:szCs w:val="24"/>
          </w:rPr>
          <w:t>www.pbs.org/saf/1110/teaching/teaching.htm</w:t>
        </w:r>
      </w:hyperlink>
    </w:p>
    <w:p w:rsidR="00EA2B6C" w:rsidRPr="00EA2B6C" w:rsidRDefault="008717B3" w:rsidP="00E81B7F">
      <w:pPr>
        <w:spacing w:after="0" w:line="240" w:lineRule="auto"/>
        <w:rPr>
          <w:rFonts w:ascii="Times New Roman" w:hAnsi="Times New Roman" w:cs="Times New Roman"/>
          <w:sz w:val="24"/>
          <w:szCs w:val="24"/>
        </w:rPr>
      </w:pPr>
      <w:hyperlink r:id="rId34" w:history="1">
        <w:r w:rsidR="00EA2B6C" w:rsidRPr="00EA2B6C">
          <w:rPr>
            <w:rStyle w:val="Hyperlink"/>
            <w:rFonts w:ascii="Times New Roman" w:hAnsi="Times New Roman" w:cs="Times New Roman"/>
            <w:sz w:val="24"/>
            <w:szCs w:val="24"/>
          </w:rPr>
          <w:t>www.sparkpeople.com</w:t>
        </w:r>
      </w:hyperlink>
    </w:p>
    <w:p w:rsidR="00D765A4" w:rsidRDefault="008717B3" w:rsidP="005F70D1">
      <w:pPr>
        <w:spacing w:after="0" w:line="240" w:lineRule="auto"/>
      </w:pPr>
      <w:hyperlink r:id="rId35" w:history="1">
        <w:r w:rsidR="00033AEF" w:rsidRPr="00993870">
          <w:rPr>
            <w:rStyle w:val="Hyperlink"/>
            <w:rFonts w:ascii="Times New Roman" w:hAnsi="Times New Roman" w:cs="Times New Roman"/>
            <w:sz w:val="24"/>
            <w:szCs w:val="24"/>
          </w:rPr>
          <w:t>www.usda.gov</w:t>
        </w:r>
      </w:hyperlink>
    </w:p>
    <w:p w:rsidR="00EE2500" w:rsidRDefault="00EE2500" w:rsidP="005F70D1">
      <w:pPr>
        <w:spacing w:after="0" w:line="240" w:lineRule="auto"/>
      </w:pPr>
    </w:p>
    <w:p w:rsidR="00EE2500" w:rsidRDefault="00EE2500" w:rsidP="00EE2500">
      <w:pPr>
        <w:spacing w:after="0" w:line="240" w:lineRule="auto"/>
        <w:rPr>
          <w:rFonts w:ascii="Times New Roman" w:hAnsi="Times New Roman" w:cs="Times New Roman"/>
          <w:b/>
          <w:sz w:val="24"/>
          <w:szCs w:val="24"/>
        </w:rPr>
      </w:pPr>
      <w:r>
        <w:rPr>
          <w:rFonts w:ascii="Times New Roman" w:hAnsi="Times New Roman" w:cs="Times New Roman"/>
          <w:b/>
          <w:sz w:val="24"/>
          <w:szCs w:val="24"/>
        </w:rPr>
        <w:t>Assessment</w:t>
      </w:r>
    </w:p>
    <w:p w:rsidR="009131EC" w:rsidRDefault="009131EC" w:rsidP="009131EC">
      <w:pPr>
        <w:pStyle w:val="ListParagraph"/>
        <w:numPr>
          <w:ilvl w:val="0"/>
          <w:numId w:val="19"/>
        </w:numPr>
        <w:spacing w:after="0" w:line="240" w:lineRule="auto"/>
        <w:rPr>
          <w:rFonts w:ascii="Times New Roman" w:hAnsi="Times New Roman" w:cs="Times New Roman"/>
          <w:sz w:val="24"/>
          <w:szCs w:val="24"/>
        </w:rPr>
      </w:pPr>
      <w:r w:rsidRPr="009131EC">
        <w:rPr>
          <w:rFonts w:ascii="Times New Roman" w:hAnsi="Times New Roman" w:cs="Times New Roman"/>
          <w:sz w:val="24"/>
          <w:szCs w:val="24"/>
        </w:rPr>
        <w:t>The student par</w:t>
      </w:r>
      <w:r>
        <w:rPr>
          <w:rFonts w:ascii="Times New Roman" w:hAnsi="Times New Roman" w:cs="Times New Roman"/>
          <w:sz w:val="24"/>
          <w:szCs w:val="24"/>
        </w:rPr>
        <w:t>ticipated in the food tasting.</w:t>
      </w:r>
    </w:p>
    <w:p w:rsidR="00EA2B6C" w:rsidRDefault="00EA2B6C" w:rsidP="009131EC">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is able to identify proper serving sizes for fruits and vegetables.</w:t>
      </w:r>
    </w:p>
    <w:p w:rsidR="009131EC" w:rsidRDefault="009131EC" w:rsidP="009131EC">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provided a description of the food tasting experience.</w:t>
      </w:r>
    </w:p>
    <w:p w:rsidR="000274E5" w:rsidRDefault="000274E5" w:rsidP="000274E5">
      <w:pPr>
        <w:pStyle w:val="ListParagraph"/>
        <w:numPr>
          <w:ilvl w:val="0"/>
          <w:numId w:val="19"/>
        </w:numPr>
        <w:spacing w:after="0" w:line="240" w:lineRule="auto"/>
        <w:rPr>
          <w:rFonts w:ascii="Times New Roman" w:hAnsi="Times New Roman" w:cs="Times New Roman"/>
          <w:sz w:val="24"/>
          <w:szCs w:val="24"/>
        </w:rPr>
      </w:pPr>
      <w:r>
        <w:rPr>
          <w:rFonts w:ascii="Times New Roman" w:hAnsi="Times New Roman" w:cs="Times New Roman"/>
          <w:sz w:val="24"/>
          <w:szCs w:val="24"/>
        </w:rPr>
        <w:t>The student understands the terms discussed.</w:t>
      </w:r>
    </w:p>
    <w:p w:rsidR="00CF3E27" w:rsidRDefault="00CF3E27" w:rsidP="00CF3E27">
      <w:pPr>
        <w:spacing w:after="0" w:line="240" w:lineRule="auto"/>
        <w:rPr>
          <w:rFonts w:ascii="Times New Roman" w:hAnsi="Times New Roman" w:cs="Times New Roman"/>
          <w:sz w:val="24"/>
          <w:szCs w:val="24"/>
        </w:rPr>
      </w:pPr>
    </w:p>
    <w:p w:rsidR="00CF3E27" w:rsidRDefault="00CF3E27" w:rsidP="00CF3E27">
      <w:pPr>
        <w:spacing w:after="0" w:line="240" w:lineRule="auto"/>
        <w:rPr>
          <w:rFonts w:ascii="Times New Roman" w:hAnsi="Times New Roman" w:cs="Times New Roman"/>
          <w:sz w:val="24"/>
          <w:szCs w:val="24"/>
        </w:rPr>
      </w:pPr>
      <w:r>
        <w:rPr>
          <w:rFonts w:ascii="Times New Roman" w:hAnsi="Times New Roman" w:cs="Times New Roman"/>
          <w:b/>
          <w:sz w:val="24"/>
          <w:szCs w:val="24"/>
        </w:rPr>
        <w:t>Modified version</w:t>
      </w:r>
    </w:p>
    <w:p w:rsidR="00CF3E27" w:rsidRPr="00CF3E27" w:rsidRDefault="00CF3E27" w:rsidP="00CF3E27">
      <w:pPr>
        <w:spacing w:after="0" w:line="240" w:lineRule="auto"/>
        <w:rPr>
          <w:rFonts w:ascii="Times New Roman" w:hAnsi="Times New Roman" w:cs="Times New Roman"/>
          <w:sz w:val="24"/>
          <w:szCs w:val="24"/>
        </w:rPr>
      </w:pPr>
      <w:r>
        <w:rPr>
          <w:rFonts w:ascii="Times New Roman" w:hAnsi="Times New Roman" w:cs="Times New Roman"/>
          <w:sz w:val="24"/>
          <w:szCs w:val="24"/>
        </w:rPr>
        <w:tab/>
        <w:t>None of the lesson 5 procedures are needed for a modified version.</w:t>
      </w:r>
    </w:p>
    <w:p w:rsidR="000274E5" w:rsidRDefault="000274E5" w:rsidP="000274E5">
      <w:pPr>
        <w:pStyle w:val="ListParagraph"/>
        <w:spacing w:after="0" w:line="240" w:lineRule="auto"/>
        <w:rPr>
          <w:rFonts w:ascii="Times New Roman" w:hAnsi="Times New Roman" w:cs="Times New Roman"/>
          <w:sz w:val="24"/>
          <w:szCs w:val="24"/>
        </w:rPr>
      </w:pPr>
    </w:p>
    <w:p w:rsidR="000C0BC5" w:rsidRDefault="000C0BC5">
      <w:pPr>
        <w:rPr>
          <w:rFonts w:ascii="Times New Roman" w:hAnsi="Times New Roman" w:cs="Times New Roman"/>
          <w:sz w:val="24"/>
          <w:szCs w:val="24"/>
        </w:rPr>
      </w:pPr>
      <w:r>
        <w:rPr>
          <w:rFonts w:ascii="Times New Roman" w:hAnsi="Times New Roman" w:cs="Times New Roman"/>
          <w:sz w:val="24"/>
          <w:szCs w:val="24"/>
        </w:rPr>
        <w:br w:type="page"/>
      </w:r>
    </w:p>
    <w:p w:rsidR="000C0BC5" w:rsidRDefault="000C0BC5" w:rsidP="000C0BC5">
      <w:pPr>
        <w:rPr>
          <w:rFonts w:ascii="Times New Roman" w:hAnsi="Times New Roman" w:cs="Times New Roman"/>
          <w:b/>
          <w:sz w:val="24"/>
          <w:szCs w:val="24"/>
        </w:rPr>
      </w:pPr>
      <w:r>
        <w:rPr>
          <w:rFonts w:ascii="Times New Roman" w:hAnsi="Times New Roman" w:cs="Times New Roman"/>
          <w:b/>
          <w:sz w:val="24"/>
          <w:szCs w:val="24"/>
        </w:rPr>
        <w:lastRenderedPageBreak/>
        <w:t xml:space="preserve">Lesson 5: </w:t>
      </w:r>
      <w:r w:rsidRPr="000C0BC5">
        <w:rPr>
          <w:rFonts w:ascii="Times New Roman" w:hAnsi="Times New Roman" w:cs="Times New Roman"/>
          <w:b/>
          <w:sz w:val="24"/>
          <w:szCs w:val="24"/>
        </w:rPr>
        <w:t>Sample Template for Nutrient Content of Harvested Food</w:t>
      </w:r>
    </w:p>
    <w:tbl>
      <w:tblPr>
        <w:tblStyle w:val="MediumGrid1-Accent3"/>
        <w:tblW w:w="0" w:type="auto"/>
        <w:tblLook w:val="0000" w:firstRow="0" w:lastRow="0" w:firstColumn="0" w:lastColumn="0" w:noHBand="0" w:noVBand="0"/>
      </w:tblPr>
      <w:tblGrid>
        <w:gridCol w:w="2320"/>
        <w:gridCol w:w="785"/>
        <w:gridCol w:w="832"/>
        <w:gridCol w:w="741"/>
        <w:gridCol w:w="781"/>
        <w:gridCol w:w="6"/>
        <w:gridCol w:w="790"/>
        <w:gridCol w:w="781"/>
        <w:gridCol w:w="6"/>
        <w:gridCol w:w="790"/>
        <w:gridCol w:w="764"/>
        <w:gridCol w:w="744"/>
      </w:tblGrid>
      <w:tr w:rsidR="00666AB4" w:rsidTr="00E236FC">
        <w:trPr>
          <w:cnfStyle w:val="000000100000" w:firstRow="0" w:lastRow="0" w:firstColumn="0" w:lastColumn="0" w:oddVBand="0" w:evenVBand="0" w:oddHBand="1" w:evenHBand="0" w:firstRowFirstColumn="0" w:firstRowLastColumn="0" w:lastRowFirstColumn="0" w:lastRowLastColumn="0"/>
          <w:trHeight w:val="345"/>
        </w:trPr>
        <w:tc>
          <w:tcPr>
            <w:cnfStyle w:val="000010000000" w:firstRow="0" w:lastRow="0" w:firstColumn="0" w:lastColumn="0" w:oddVBand="1" w:evenVBand="0" w:oddHBand="0" w:evenHBand="0" w:firstRowFirstColumn="0" w:firstRowLastColumn="0" w:lastRowFirstColumn="0" w:lastRowLastColumn="0"/>
            <w:tcW w:w="9340" w:type="dxa"/>
            <w:gridSpan w:val="12"/>
          </w:tcPr>
          <w:p w:rsidR="00666AB4" w:rsidRDefault="00666AB4" w:rsidP="00666AB4">
            <w:pPr>
              <w:rPr>
                <w:rFonts w:ascii="Times New Roman" w:hAnsi="Times New Roman" w:cs="Times New Roman"/>
                <w:b/>
                <w:sz w:val="24"/>
                <w:szCs w:val="24"/>
              </w:rPr>
            </w:pPr>
            <w:r>
              <w:rPr>
                <w:rFonts w:ascii="Times New Roman" w:hAnsi="Times New Roman" w:cs="Times New Roman"/>
                <w:b/>
                <w:sz w:val="24"/>
                <w:szCs w:val="24"/>
              </w:rPr>
              <w:t xml:space="preserve">Date: </w:t>
            </w: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Pr="007D582A" w:rsidRDefault="00666AB4" w:rsidP="00E103C4">
            <w:pPr>
              <w:rPr>
                <w:rFonts w:ascii="Times New Roman" w:hAnsi="Times New Roman" w:cs="Times New Roman"/>
                <w:b/>
                <w:sz w:val="24"/>
                <w:szCs w:val="24"/>
              </w:rPr>
            </w:pPr>
            <w:r w:rsidRPr="007D582A">
              <w:rPr>
                <w:rFonts w:ascii="Times New Roman" w:hAnsi="Times New Roman" w:cs="Times New Roman"/>
                <w:b/>
                <w:sz w:val="24"/>
                <w:szCs w:val="24"/>
              </w:rPr>
              <w:t>Plant number</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Pr="007D582A" w:rsidRDefault="000C0BC5" w:rsidP="00E103C4">
            <w:pPr>
              <w:rPr>
                <w:rFonts w:ascii="Times New Roman" w:hAnsi="Times New Roman" w:cs="Times New Roman"/>
                <w:b/>
                <w:sz w:val="24"/>
                <w:szCs w:val="24"/>
              </w:rPr>
            </w:pPr>
            <w:r w:rsidRPr="007D582A">
              <w:rPr>
                <w:rFonts w:ascii="Times New Roman" w:hAnsi="Times New Roman" w:cs="Times New Roman"/>
                <w:b/>
                <w:sz w:val="24"/>
                <w:szCs w:val="24"/>
              </w:rPr>
              <w:t>Plant name</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Measure of harvested food</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1" w:type="dxa"/>
          </w:tcPr>
          <w:p w:rsidR="000C0BC5" w:rsidRDefault="000C0BC5" w:rsidP="00E103C4">
            <w:pPr>
              <w:rPr>
                <w:rFonts w:ascii="Times New Roman" w:hAnsi="Times New Roman" w:cs="Times New Roman"/>
                <w:b/>
                <w:sz w:val="24"/>
                <w:szCs w:val="24"/>
              </w:rPr>
            </w:pPr>
          </w:p>
        </w:tc>
        <w:tc>
          <w:tcPr>
            <w:tcW w:w="796" w:type="dxa"/>
            <w:gridSpan w:val="2"/>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1" w:type="dxa"/>
          </w:tcPr>
          <w:p w:rsidR="000C0BC5" w:rsidRDefault="000C0BC5" w:rsidP="00E103C4">
            <w:pPr>
              <w:rPr>
                <w:rFonts w:ascii="Times New Roman" w:hAnsi="Times New Roman" w:cs="Times New Roman"/>
                <w:b/>
                <w:sz w:val="24"/>
                <w:szCs w:val="24"/>
              </w:rPr>
            </w:pPr>
          </w:p>
        </w:tc>
        <w:tc>
          <w:tcPr>
            <w:tcW w:w="796" w:type="dxa"/>
            <w:gridSpan w:val="2"/>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Pr="007D582A" w:rsidRDefault="000C0BC5" w:rsidP="00E103C4">
            <w:pPr>
              <w:rPr>
                <w:rFonts w:ascii="Times New Roman" w:hAnsi="Times New Roman" w:cs="Times New Roman"/>
                <w:b/>
                <w:sz w:val="24"/>
                <w:szCs w:val="24"/>
              </w:rPr>
            </w:pPr>
            <w:r w:rsidRPr="007D582A">
              <w:rPr>
                <w:rFonts w:ascii="Times New Roman" w:hAnsi="Times New Roman" w:cs="Times New Roman"/>
                <w:b/>
                <w:sz w:val="24"/>
                <w:szCs w:val="24"/>
              </w:rPr>
              <w:t>Nutrient</w:t>
            </w:r>
          </w:p>
        </w:tc>
        <w:tc>
          <w:tcPr>
            <w:tcW w:w="7020" w:type="dxa"/>
            <w:gridSpan w:val="11"/>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(Use your yield measure to calculate the nutrient level for your food)</w:t>
            </w: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D02C4E">
            <w:pPr>
              <w:rPr>
                <w:rFonts w:ascii="Times New Roman" w:hAnsi="Times New Roman" w:cs="Times New Roman"/>
                <w:b/>
                <w:sz w:val="24"/>
                <w:szCs w:val="24"/>
              </w:rPr>
            </w:pPr>
            <w:r>
              <w:rPr>
                <w:rFonts w:ascii="Times New Roman" w:hAnsi="Times New Roman" w:cs="Times New Roman"/>
                <w:sz w:val="24"/>
                <w:szCs w:val="24"/>
              </w:rPr>
              <w:t>Measure of edible portion</w:t>
            </w:r>
            <w:r w:rsidR="00E236FC">
              <w:rPr>
                <w:rFonts w:ascii="Times New Roman" w:hAnsi="Times New Roman" w:cs="Times New Roman"/>
                <w:sz w:val="24"/>
                <w:szCs w:val="24"/>
              </w:rPr>
              <w:t xml:space="preserve"> </w:t>
            </w:r>
            <w:r w:rsidR="00D02C4E">
              <w:rPr>
                <w:rFonts w:ascii="Times New Roman" w:hAnsi="Times New Roman" w:cs="Times New Roman"/>
                <w:sz w:val="24"/>
                <w:szCs w:val="24"/>
              </w:rPr>
              <w:t>(</w:t>
            </w:r>
            <w:r w:rsidR="007D582A">
              <w:rPr>
                <w:rFonts w:ascii="Times New Roman" w:hAnsi="Times New Roman" w:cs="Times New Roman"/>
                <w:sz w:val="24"/>
                <w:szCs w:val="24"/>
              </w:rPr>
              <w:t>USDA table</w:t>
            </w:r>
            <w:r w:rsidR="00D02C4E">
              <w:rPr>
                <w:rFonts w:ascii="Times New Roman" w:hAnsi="Times New Roman" w:cs="Times New Roman"/>
                <w:sz w:val="24"/>
                <w:szCs w:val="24"/>
              </w:rPr>
              <w:t>)</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Water (g)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Calories (kcal)</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Protein (g)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Total fat (g)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Carbohydrates (g)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Total dietary fiber (g)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Calcium (mg)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Iron (mg)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Potassium (mg)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Sodium (mg)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Vitamin A (IU)</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Thiamin (mg)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Riboflavin (mg)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Niacin (mg)</w:t>
            </w: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0C0BC5" w:rsidTr="00E236FC">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r>
              <w:rPr>
                <w:rFonts w:ascii="Times New Roman" w:hAnsi="Times New Roman" w:cs="Times New Roman"/>
                <w:sz w:val="24"/>
                <w:szCs w:val="24"/>
              </w:rPr>
              <w:t>Ascorbic acid (mg)</w:t>
            </w:r>
          </w:p>
        </w:tc>
        <w:tc>
          <w:tcPr>
            <w:tcW w:w="785"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0C0BC5" w:rsidTr="00E236F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20" w:type="dxa"/>
          </w:tcPr>
          <w:p w:rsidR="000C0BC5" w:rsidRDefault="000C0BC5" w:rsidP="00E103C4">
            <w:pPr>
              <w:rPr>
                <w:rFonts w:ascii="Times New Roman" w:hAnsi="Times New Roman" w:cs="Times New Roman"/>
                <w:b/>
                <w:sz w:val="24"/>
                <w:szCs w:val="24"/>
              </w:rPr>
            </w:pPr>
          </w:p>
        </w:tc>
        <w:tc>
          <w:tcPr>
            <w:tcW w:w="785"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832" w:type="dxa"/>
          </w:tcPr>
          <w:p w:rsidR="000C0BC5" w:rsidRDefault="000C0BC5" w:rsidP="00E103C4">
            <w:pPr>
              <w:rPr>
                <w:rFonts w:ascii="Times New Roman" w:hAnsi="Times New Roman" w:cs="Times New Roman"/>
                <w:b/>
                <w:sz w:val="24"/>
                <w:szCs w:val="24"/>
              </w:rPr>
            </w:pPr>
          </w:p>
        </w:tc>
        <w:tc>
          <w:tcPr>
            <w:tcW w:w="741"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87" w:type="dxa"/>
            <w:gridSpan w:val="2"/>
          </w:tcPr>
          <w:p w:rsidR="000C0BC5" w:rsidRDefault="000C0BC5" w:rsidP="00E103C4">
            <w:pPr>
              <w:rPr>
                <w:rFonts w:ascii="Times New Roman" w:hAnsi="Times New Roman" w:cs="Times New Roman"/>
                <w:b/>
                <w:sz w:val="24"/>
                <w:szCs w:val="24"/>
              </w:rPr>
            </w:pPr>
          </w:p>
        </w:tc>
        <w:tc>
          <w:tcPr>
            <w:tcW w:w="790"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cnfStyle w:val="000010000000" w:firstRow="0" w:lastRow="0" w:firstColumn="0" w:lastColumn="0" w:oddVBand="1" w:evenVBand="0" w:oddHBand="0" w:evenHBand="0" w:firstRowFirstColumn="0" w:firstRowLastColumn="0" w:lastRowFirstColumn="0" w:lastRowLastColumn="0"/>
            <w:tcW w:w="764" w:type="dxa"/>
          </w:tcPr>
          <w:p w:rsidR="000C0BC5" w:rsidRDefault="000C0BC5" w:rsidP="00E103C4">
            <w:pPr>
              <w:rPr>
                <w:rFonts w:ascii="Times New Roman" w:hAnsi="Times New Roman" w:cs="Times New Roman"/>
                <w:b/>
                <w:sz w:val="24"/>
                <w:szCs w:val="24"/>
              </w:rPr>
            </w:pPr>
          </w:p>
        </w:tc>
        <w:tc>
          <w:tcPr>
            <w:tcW w:w="744" w:type="dxa"/>
          </w:tcPr>
          <w:p w:rsidR="000C0BC5" w:rsidRDefault="000C0BC5" w:rsidP="00E103C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E236FC" w:rsidTr="00F16C2D">
        <w:trPr>
          <w:trHeight w:val="2060"/>
        </w:trPr>
        <w:tc>
          <w:tcPr>
            <w:cnfStyle w:val="000010000000" w:firstRow="0" w:lastRow="0" w:firstColumn="0" w:lastColumn="0" w:oddVBand="1" w:evenVBand="0" w:oddHBand="0" w:evenHBand="0" w:firstRowFirstColumn="0" w:firstRowLastColumn="0" w:lastRowFirstColumn="0" w:lastRowLastColumn="0"/>
            <w:tcW w:w="9340" w:type="dxa"/>
            <w:gridSpan w:val="12"/>
          </w:tcPr>
          <w:p w:rsidR="00E236FC" w:rsidRDefault="00E236FC" w:rsidP="00E103C4">
            <w:pPr>
              <w:rPr>
                <w:rFonts w:ascii="Times New Roman" w:hAnsi="Times New Roman" w:cs="Times New Roman"/>
                <w:b/>
                <w:sz w:val="24"/>
                <w:szCs w:val="24"/>
              </w:rPr>
            </w:pPr>
            <w:r>
              <w:rPr>
                <w:rFonts w:ascii="Times New Roman" w:hAnsi="Times New Roman" w:cs="Times New Roman"/>
                <w:sz w:val="24"/>
                <w:szCs w:val="24"/>
              </w:rPr>
              <w:t>Notes</w:t>
            </w:r>
          </w:p>
        </w:tc>
      </w:tr>
    </w:tbl>
    <w:p w:rsidR="000C0BC5" w:rsidRPr="000C0BC5" w:rsidRDefault="000C0BC5" w:rsidP="000C0BC5">
      <w:pPr>
        <w:pStyle w:val="ListParagraph"/>
        <w:rPr>
          <w:rFonts w:ascii="Times New Roman" w:hAnsi="Times New Roman" w:cs="Times New Roman"/>
          <w:b/>
          <w:sz w:val="24"/>
          <w:szCs w:val="24"/>
        </w:rPr>
      </w:pPr>
    </w:p>
    <w:p w:rsidR="000C0BC5" w:rsidRPr="000C0BC5" w:rsidRDefault="000C0BC5" w:rsidP="000C0BC5">
      <w:pPr>
        <w:rPr>
          <w:rFonts w:ascii="Times New Roman" w:hAnsi="Times New Roman" w:cs="Times New Roman"/>
          <w:sz w:val="24"/>
          <w:szCs w:val="24"/>
        </w:rPr>
      </w:pPr>
      <w:r w:rsidRPr="000C0BC5">
        <w:rPr>
          <w:rFonts w:ascii="Times New Roman" w:hAnsi="Times New Roman" w:cs="Times New Roman"/>
          <w:b/>
          <w:sz w:val="24"/>
          <w:szCs w:val="24"/>
        </w:rPr>
        <w:t xml:space="preserve">Reference: </w:t>
      </w:r>
      <w:r w:rsidR="00CB598C" w:rsidRPr="00CB598C">
        <w:rPr>
          <w:rFonts w:ascii="Times New Roman" w:hAnsi="Times New Roman" w:cs="Times New Roman"/>
          <w:sz w:val="24"/>
          <w:szCs w:val="24"/>
        </w:rPr>
        <w:t>The website</w:t>
      </w:r>
      <w:r w:rsidR="005E5989">
        <w:rPr>
          <w:rFonts w:ascii="Times New Roman" w:hAnsi="Times New Roman" w:cs="Times New Roman"/>
          <w:sz w:val="24"/>
          <w:szCs w:val="24"/>
        </w:rPr>
        <w:t xml:space="preserve"> </w:t>
      </w:r>
      <w:hyperlink r:id="rId36" w:history="1">
        <w:r w:rsidRPr="000C0BC5">
          <w:rPr>
            <w:rStyle w:val="Hyperlink"/>
            <w:rFonts w:ascii="Times New Roman" w:hAnsi="Times New Roman" w:cs="Times New Roman"/>
            <w:sz w:val="24"/>
            <w:szCs w:val="24"/>
          </w:rPr>
          <w:t>http://www.ars.usda.gov/SP2UserFiles/Place/12354500/Data/hg72/hg72.2002.pdf</w:t>
        </w:r>
      </w:hyperlink>
      <w:r w:rsidR="005E5989">
        <w:rPr>
          <w:rStyle w:val="Hyperlink"/>
          <w:rFonts w:ascii="Times New Roman" w:hAnsi="Times New Roman" w:cs="Times New Roman"/>
          <w:sz w:val="24"/>
          <w:szCs w:val="24"/>
        </w:rPr>
        <w:t xml:space="preserve"> </w:t>
      </w:r>
      <w:r w:rsidR="00CB598C">
        <w:rPr>
          <w:rFonts w:ascii="Times New Roman" w:hAnsi="Times New Roman" w:cs="Times New Roman"/>
          <w:sz w:val="24"/>
          <w:szCs w:val="24"/>
        </w:rPr>
        <w:t xml:space="preserve">has a </w:t>
      </w:r>
      <w:r w:rsidRPr="000C0BC5">
        <w:rPr>
          <w:rFonts w:ascii="Times New Roman" w:hAnsi="Times New Roman" w:cs="Times New Roman"/>
          <w:sz w:val="24"/>
          <w:szCs w:val="24"/>
        </w:rPr>
        <w:t>list</w:t>
      </w:r>
      <w:r w:rsidR="00CB598C">
        <w:rPr>
          <w:rFonts w:ascii="Times New Roman" w:hAnsi="Times New Roman" w:cs="Times New Roman"/>
          <w:sz w:val="24"/>
          <w:szCs w:val="24"/>
        </w:rPr>
        <w:t xml:space="preserve"> of the nutrient</w:t>
      </w:r>
      <w:r w:rsidRPr="000C0BC5">
        <w:rPr>
          <w:rFonts w:ascii="Times New Roman" w:hAnsi="Times New Roman" w:cs="Times New Roman"/>
          <w:sz w:val="24"/>
          <w:szCs w:val="24"/>
        </w:rPr>
        <w:t>s for individual foods.</w:t>
      </w:r>
    </w:p>
    <w:p w:rsidR="00EE2500" w:rsidRPr="009131EC" w:rsidRDefault="00EE2500" w:rsidP="009131EC">
      <w:pPr>
        <w:pStyle w:val="ListParagraph"/>
        <w:numPr>
          <w:ilvl w:val="0"/>
          <w:numId w:val="19"/>
        </w:numPr>
        <w:spacing w:after="0" w:line="240" w:lineRule="auto"/>
        <w:rPr>
          <w:rFonts w:ascii="Times New Roman" w:hAnsi="Times New Roman" w:cs="Times New Roman"/>
          <w:sz w:val="24"/>
          <w:szCs w:val="24"/>
        </w:rPr>
      </w:pPr>
      <w:r w:rsidRPr="009131EC">
        <w:rPr>
          <w:rFonts w:ascii="Times New Roman" w:hAnsi="Times New Roman" w:cs="Times New Roman"/>
          <w:sz w:val="24"/>
          <w:szCs w:val="24"/>
        </w:rPr>
        <w:br w:type="page"/>
      </w:r>
    </w:p>
    <w:p w:rsidR="00033AEF" w:rsidRDefault="00FD2C27" w:rsidP="005F70D1">
      <w:pPr>
        <w:spacing w:after="0" w:line="240" w:lineRule="auto"/>
        <w:rPr>
          <w:rFonts w:ascii="Times New Roman" w:hAnsi="Times New Roman" w:cs="Times New Roman"/>
          <w:b/>
          <w:sz w:val="24"/>
          <w:szCs w:val="24"/>
        </w:rPr>
      </w:pPr>
      <w:r w:rsidRPr="00FD2C27">
        <w:rPr>
          <w:rFonts w:ascii="Times New Roman" w:hAnsi="Times New Roman" w:cs="Times New Roman"/>
          <w:b/>
          <w:sz w:val="24"/>
          <w:szCs w:val="24"/>
        </w:rPr>
        <w:lastRenderedPageBreak/>
        <w:t>Appendix A</w:t>
      </w:r>
    </w:p>
    <w:p w:rsidR="00FD2C27" w:rsidRDefault="00FD2C27" w:rsidP="005F70D1">
      <w:pPr>
        <w:spacing w:after="0" w:line="240" w:lineRule="auto"/>
        <w:rPr>
          <w:rFonts w:ascii="Times New Roman" w:hAnsi="Times New Roman" w:cs="Times New Roman"/>
          <w:b/>
          <w:sz w:val="24"/>
          <w:szCs w:val="24"/>
        </w:rPr>
      </w:pPr>
    </w:p>
    <w:p w:rsidR="00FD2C27" w:rsidRDefault="00FD2C27" w:rsidP="005F70D1">
      <w:pPr>
        <w:spacing w:after="0" w:line="240" w:lineRule="auto"/>
        <w:rPr>
          <w:rFonts w:ascii="Times New Roman" w:hAnsi="Times New Roman" w:cs="Times New Roman"/>
          <w:b/>
          <w:sz w:val="24"/>
          <w:szCs w:val="24"/>
        </w:rPr>
      </w:pPr>
      <w:r>
        <w:rPr>
          <w:rFonts w:ascii="Times New Roman" w:hAnsi="Times New Roman" w:cs="Times New Roman"/>
          <w:b/>
          <w:sz w:val="24"/>
          <w:szCs w:val="24"/>
        </w:rPr>
        <w:t>Hydroponics Web Sites</w:t>
      </w:r>
    </w:p>
    <w:p w:rsidR="00FD2C27" w:rsidRDefault="00FD2C27" w:rsidP="005F70D1">
      <w:pPr>
        <w:spacing w:after="0" w:line="240" w:lineRule="auto"/>
        <w:rPr>
          <w:rFonts w:ascii="Times New Roman" w:hAnsi="Times New Roman" w:cs="Times New Roman"/>
          <w:b/>
          <w:sz w:val="24"/>
          <w:szCs w:val="24"/>
        </w:rPr>
      </w:pPr>
    </w:p>
    <w:p w:rsidR="00FD2C27" w:rsidRDefault="00FD2C27" w:rsidP="00FD2C2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This is not a complete list of websites offering hydroponic systems. It is offered as a starting place to become familiar with the idea of vertical drip hydroponic systems and the information contained in the websites.</w:t>
      </w:r>
    </w:p>
    <w:p w:rsidR="00FD2C27" w:rsidRDefault="00FD2C27" w:rsidP="00FD2C27">
      <w:pPr>
        <w:spacing w:after="0" w:line="240" w:lineRule="auto"/>
        <w:ind w:firstLine="720"/>
        <w:rPr>
          <w:rFonts w:ascii="Times New Roman" w:hAnsi="Times New Roman" w:cs="Times New Roman"/>
          <w:sz w:val="24"/>
          <w:szCs w:val="24"/>
        </w:rPr>
      </w:pPr>
    </w:p>
    <w:p w:rsidR="00FD2C27" w:rsidRDefault="008717B3" w:rsidP="00FD2C27">
      <w:pPr>
        <w:spacing w:after="0" w:line="240" w:lineRule="auto"/>
        <w:ind w:firstLine="720"/>
        <w:rPr>
          <w:rFonts w:ascii="Times New Roman" w:hAnsi="Times New Roman" w:cs="Times New Roman"/>
          <w:sz w:val="24"/>
          <w:szCs w:val="24"/>
        </w:rPr>
      </w:pPr>
      <w:hyperlink r:id="rId37" w:history="1">
        <w:r w:rsidR="00FD2C27" w:rsidRPr="008D0B32">
          <w:rPr>
            <w:rStyle w:val="Hyperlink"/>
            <w:rFonts w:ascii="Times New Roman" w:hAnsi="Times New Roman" w:cs="Times New Roman"/>
            <w:sz w:val="24"/>
            <w:szCs w:val="24"/>
          </w:rPr>
          <w:t>www.4hydroponics.com</w:t>
        </w:r>
      </w:hyperlink>
    </w:p>
    <w:p w:rsidR="00FD2C27" w:rsidRDefault="00FD2C27" w:rsidP="00FD2C27">
      <w:pPr>
        <w:spacing w:after="0" w:line="240" w:lineRule="auto"/>
        <w:ind w:firstLine="720"/>
        <w:rPr>
          <w:rFonts w:ascii="Times New Roman" w:hAnsi="Times New Roman" w:cs="Times New Roman"/>
          <w:sz w:val="24"/>
          <w:szCs w:val="24"/>
        </w:rPr>
      </w:pPr>
    </w:p>
    <w:p w:rsidR="00FD2C27" w:rsidRDefault="008717B3" w:rsidP="00FD2C27">
      <w:pPr>
        <w:spacing w:after="0" w:line="240" w:lineRule="auto"/>
        <w:ind w:firstLine="720"/>
        <w:rPr>
          <w:rFonts w:ascii="Times New Roman" w:hAnsi="Times New Roman" w:cs="Times New Roman"/>
          <w:sz w:val="24"/>
          <w:szCs w:val="24"/>
        </w:rPr>
      </w:pPr>
      <w:hyperlink r:id="rId38" w:history="1">
        <w:r w:rsidR="00FD2C27" w:rsidRPr="008D0B32">
          <w:rPr>
            <w:rStyle w:val="Hyperlink"/>
            <w:rFonts w:ascii="Times New Roman" w:hAnsi="Times New Roman" w:cs="Times New Roman"/>
            <w:sz w:val="24"/>
            <w:szCs w:val="24"/>
          </w:rPr>
          <w:t>www.hydroponicshabitat.com</w:t>
        </w:r>
      </w:hyperlink>
    </w:p>
    <w:p w:rsidR="00EC4C27" w:rsidRDefault="00EC4C27" w:rsidP="00FD2C27">
      <w:pPr>
        <w:spacing w:after="0" w:line="240" w:lineRule="auto"/>
        <w:ind w:firstLine="720"/>
        <w:rPr>
          <w:rFonts w:ascii="Times New Roman" w:hAnsi="Times New Roman" w:cs="Times New Roman"/>
          <w:sz w:val="24"/>
          <w:szCs w:val="24"/>
        </w:rPr>
      </w:pPr>
    </w:p>
    <w:p w:rsidR="00EC4C27" w:rsidRDefault="008717B3" w:rsidP="00FD2C27">
      <w:pPr>
        <w:spacing w:after="0" w:line="240" w:lineRule="auto"/>
        <w:ind w:firstLine="720"/>
      </w:pPr>
      <w:hyperlink r:id="rId39" w:history="1">
        <w:r w:rsidR="00EC4C27" w:rsidRPr="008D0B32">
          <w:rPr>
            <w:rStyle w:val="Hyperlink"/>
            <w:rFonts w:ascii="Times New Roman" w:hAnsi="Times New Roman" w:cs="Times New Roman"/>
            <w:sz w:val="24"/>
            <w:szCs w:val="24"/>
          </w:rPr>
          <w:t>www.hydrowholesale.com</w:t>
        </w:r>
      </w:hyperlink>
    </w:p>
    <w:p w:rsidR="00A32F6C" w:rsidRDefault="00A32F6C" w:rsidP="00FD2C27">
      <w:pPr>
        <w:spacing w:after="0" w:line="240" w:lineRule="auto"/>
        <w:ind w:firstLine="720"/>
      </w:pPr>
    </w:p>
    <w:p w:rsidR="00A32F6C" w:rsidRPr="00AE292D" w:rsidRDefault="008717B3" w:rsidP="00FD2C27">
      <w:pPr>
        <w:spacing w:after="0" w:line="240" w:lineRule="auto"/>
        <w:ind w:firstLine="720"/>
        <w:rPr>
          <w:rFonts w:ascii="Times New Roman" w:hAnsi="Times New Roman" w:cs="Times New Roman"/>
          <w:sz w:val="24"/>
          <w:szCs w:val="24"/>
        </w:rPr>
      </w:pPr>
      <w:hyperlink r:id="rId40" w:history="1">
        <w:r w:rsidR="00A32F6C" w:rsidRPr="00AE292D">
          <w:rPr>
            <w:rStyle w:val="Hyperlink"/>
            <w:rFonts w:ascii="Times New Roman" w:hAnsi="Times New Roman" w:cs="Times New Roman"/>
            <w:sz w:val="24"/>
            <w:szCs w:val="24"/>
          </w:rPr>
          <w:t>www.seedsetc.com</w:t>
        </w:r>
      </w:hyperlink>
    </w:p>
    <w:p w:rsidR="00A32F6C" w:rsidRDefault="00A32F6C" w:rsidP="00FD2C27">
      <w:pPr>
        <w:spacing w:after="0" w:line="240" w:lineRule="auto"/>
        <w:ind w:firstLine="720"/>
        <w:rPr>
          <w:rFonts w:ascii="Times New Roman" w:hAnsi="Times New Roman" w:cs="Times New Roman"/>
          <w:sz w:val="24"/>
          <w:szCs w:val="24"/>
        </w:rPr>
      </w:pPr>
    </w:p>
    <w:p w:rsidR="00FD2C27" w:rsidRDefault="008717B3" w:rsidP="00FD2C27">
      <w:pPr>
        <w:spacing w:after="0" w:line="240" w:lineRule="auto"/>
        <w:ind w:firstLine="720"/>
        <w:rPr>
          <w:rFonts w:ascii="Times New Roman" w:hAnsi="Times New Roman" w:cs="Times New Roman"/>
          <w:sz w:val="24"/>
          <w:szCs w:val="24"/>
        </w:rPr>
      </w:pPr>
      <w:hyperlink r:id="rId41" w:history="1">
        <w:r w:rsidR="00FD2C27" w:rsidRPr="008D0B32">
          <w:rPr>
            <w:rStyle w:val="Hyperlink"/>
            <w:rFonts w:ascii="Times New Roman" w:hAnsi="Times New Roman" w:cs="Times New Roman"/>
            <w:sz w:val="24"/>
            <w:szCs w:val="24"/>
          </w:rPr>
          <w:t>www.vertigro.com</w:t>
        </w:r>
      </w:hyperlink>
    </w:p>
    <w:p w:rsidR="00FD2C27" w:rsidRDefault="00FD2C27" w:rsidP="00FD2C27">
      <w:pPr>
        <w:spacing w:after="0" w:line="240" w:lineRule="auto"/>
        <w:ind w:firstLine="720"/>
        <w:rPr>
          <w:rFonts w:ascii="Times New Roman" w:hAnsi="Times New Roman" w:cs="Times New Roman"/>
          <w:sz w:val="24"/>
          <w:szCs w:val="24"/>
        </w:rPr>
      </w:pPr>
    </w:p>
    <w:p w:rsidR="00954A6E" w:rsidRDefault="00954A6E">
      <w:pPr>
        <w:rPr>
          <w:rFonts w:ascii="Times New Roman" w:hAnsi="Times New Roman" w:cs="Times New Roman"/>
          <w:sz w:val="24"/>
          <w:szCs w:val="24"/>
        </w:rPr>
      </w:pPr>
      <w:r>
        <w:rPr>
          <w:rFonts w:ascii="Times New Roman" w:hAnsi="Times New Roman" w:cs="Times New Roman"/>
          <w:sz w:val="24"/>
          <w:szCs w:val="24"/>
        </w:rPr>
        <w:br w:type="page"/>
      </w:r>
    </w:p>
    <w:p w:rsidR="00FD2C27" w:rsidRDefault="00954A6E" w:rsidP="00954A6E">
      <w:pPr>
        <w:spacing w:after="0" w:line="240" w:lineRule="auto"/>
        <w:rPr>
          <w:rFonts w:ascii="Times New Roman" w:hAnsi="Times New Roman" w:cs="Times New Roman"/>
          <w:b/>
          <w:sz w:val="24"/>
          <w:szCs w:val="24"/>
        </w:rPr>
      </w:pPr>
      <w:r w:rsidRPr="00954A6E">
        <w:rPr>
          <w:rFonts w:ascii="Times New Roman" w:hAnsi="Times New Roman" w:cs="Times New Roman"/>
          <w:b/>
          <w:sz w:val="24"/>
          <w:szCs w:val="24"/>
        </w:rPr>
        <w:lastRenderedPageBreak/>
        <w:t>Appendix B</w:t>
      </w:r>
    </w:p>
    <w:p w:rsidR="00954A6E" w:rsidRDefault="00954A6E" w:rsidP="00954A6E">
      <w:pPr>
        <w:spacing w:after="0" w:line="240" w:lineRule="auto"/>
        <w:rPr>
          <w:rFonts w:ascii="Times New Roman" w:hAnsi="Times New Roman" w:cs="Times New Roman"/>
          <w:b/>
          <w:sz w:val="24"/>
          <w:szCs w:val="24"/>
        </w:rPr>
      </w:pPr>
    </w:p>
    <w:p w:rsidR="00954A6E" w:rsidRDefault="00954A6E"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Seed Selection Considerations</w:t>
      </w:r>
    </w:p>
    <w:p w:rsidR="001218CB" w:rsidRPr="001218CB" w:rsidRDefault="001218CB" w:rsidP="00954A6E">
      <w:pPr>
        <w:spacing w:after="0" w:line="240" w:lineRule="auto"/>
        <w:rPr>
          <w:rFonts w:ascii="Times New Roman" w:hAnsi="Times New Roman" w:cs="Times New Roman"/>
          <w:sz w:val="24"/>
          <w:szCs w:val="24"/>
        </w:rPr>
      </w:pPr>
    </w:p>
    <w:p w:rsidR="00954A6E" w:rsidRPr="00D515AD" w:rsidRDefault="00AE292D"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Fruit versus vegetable: fruiting plants will take longer to mature and will have a reduced yield compared to green leafy vegetables.</w:t>
      </w:r>
    </w:p>
    <w:p w:rsidR="00AE292D" w:rsidRDefault="00AE292D" w:rsidP="00954A6E">
      <w:pPr>
        <w:spacing w:after="0" w:line="240" w:lineRule="auto"/>
        <w:rPr>
          <w:rFonts w:ascii="Times New Roman" w:hAnsi="Times New Roman" w:cs="Times New Roman"/>
          <w:sz w:val="24"/>
          <w:szCs w:val="24"/>
        </w:rPr>
      </w:pPr>
    </w:p>
    <w:p w:rsidR="00AE292D" w:rsidRPr="00D515AD" w:rsidRDefault="00AE292D"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 xml:space="preserve">Flavor: consider green, </w:t>
      </w:r>
      <w:r w:rsidR="00D515AD" w:rsidRPr="00D515AD">
        <w:rPr>
          <w:rFonts w:ascii="Times New Roman" w:hAnsi="Times New Roman" w:cs="Times New Roman"/>
          <w:sz w:val="24"/>
          <w:szCs w:val="24"/>
        </w:rPr>
        <w:t>leafy herbs for a flavor spark to</w:t>
      </w:r>
      <w:r w:rsidRPr="00D515AD">
        <w:rPr>
          <w:rFonts w:ascii="Times New Roman" w:hAnsi="Times New Roman" w:cs="Times New Roman"/>
          <w:sz w:val="24"/>
          <w:szCs w:val="24"/>
        </w:rPr>
        <w:t xml:space="preserve"> your yield.</w:t>
      </w:r>
    </w:p>
    <w:p w:rsidR="00AE292D" w:rsidRDefault="00AE292D" w:rsidP="00954A6E">
      <w:pPr>
        <w:spacing w:after="0" w:line="240" w:lineRule="auto"/>
        <w:rPr>
          <w:rFonts w:ascii="Times New Roman" w:hAnsi="Times New Roman" w:cs="Times New Roman"/>
          <w:sz w:val="24"/>
          <w:szCs w:val="24"/>
        </w:rPr>
      </w:pPr>
    </w:p>
    <w:p w:rsidR="00AE292D" w:rsidRPr="00D515AD" w:rsidRDefault="00AE292D"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Time to mature: woody plants such as rosemary will take much longer to mature.</w:t>
      </w:r>
    </w:p>
    <w:p w:rsidR="00AE292D" w:rsidRDefault="00AE292D" w:rsidP="00954A6E">
      <w:pPr>
        <w:spacing w:after="0" w:line="240" w:lineRule="auto"/>
        <w:rPr>
          <w:rFonts w:ascii="Times New Roman" w:hAnsi="Times New Roman" w:cs="Times New Roman"/>
          <w:sz w:val="24"/>
          <w:szCs w:val="24"/>
        </w:rPr>
      </w:pPr>
    </w:p>
    <w:p w:rsidR="00AE292D" w:rsidRPr="00D515AD" w:rsidRDefault="00562CE8"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Similarity of selected plants: if all of the selected plants produce green, leafy vegetables or herbs, the requirements for lighting the nutrient are likely to be similar and the plants are compatible for one VDH tower.</w:t>
      </w:r>
      <w:r w:rsidR="008C644E" w:rsidRPr="00D515AD">
        <w:rPr>
          <w:rFonts w:ascii="Times New Roman" w:hAnsi="Times New Roman" w:cs="Times New Roman"/>
          <w:sz w:val="24"/>
          <w:szCs w:val="24"/>
        </w:rPr>
        <w:t xml:space="preserve"> Likewise if all are fruiting plants, the same holds true.</w:t>
      </w:r>
    </w:p>
    <w:p w:rsidR="008C644E" w:rsidRDefault="008C644E" w:rsidP="00954A6E">
      <w:pPr>
        <w:spacing w:after="0" w:line="240" w:lineRule="auto"/>
        <w:rPr>
          <w:rFonts w:ascii="Times New Roman" w:hAnsi="Times New Roman" w:cs="Times New Roman"/>
          <w:sz w:val="24"/>
          <w:szCs w:val="24"/>
        </w:rPr>
      </w:pPr>
    </w:p>
    <w:p w:rsidR="008C644E" w:rsidRPr="00D515AD" w:rsidRDefault="008C644E"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 xml:space="preserve">These are general rules only. For example, spinach is more sensitive to light and warmth than other green, leafy plants and may require a separate tower. </w:t>
      </w:r>
    </w:p>
    <w:p w:rsidR="008C644E" w:rsidRDefault="008C644E" w:rsidP="00954A6E">
      <w:pPr>
        <w:spacing w:after="0" w:line="240" w:lineRule="auto"/>
        <w:rPr>
          <w:rFonts w:ascii="Times New Roman" w:hAnsi="Times New Roman" w:cs="Times New Roman"/>
          <w:sz w:val="24"/>
          <w:szCs w:val="24"/>
        </w:rPr>
      </w:pPr>
    </w:p>
    <w:p w:rsidR="008C644E" w:rsidRPr="00D515AD" w:rsidRDefault="008C644E"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Lettuce and its’ relatives tend to do very well in hydroponics. Some interesting lettuce plants include: endive, arugula, radicchio, kale, mustard green, chard, spinach, water cress and other cresses, miner’s lettuce, chicory, and sorrel.</w:t>
      </w:r>
    </w:p>
    <w:p w:rsidR="008C644E" w:rsidRDefault="008C644E" w:rsidP="00954A6E">
      <w:pPr>
        <w:spacing w:after="0" w:line="240" w:lineRule="auto"/>
        <w:rPr>
          <w:rFonts w:ascii="Times New Roman" w:hAnsi="Times New Roman" w:cs="Times New Roman"/>
          <w:sz w:val="24"/>
          <w:szCs w:val="24"/>
        </w:rPr>
      </w:pPr>
    </w:p>
    <w:p w:rsidR="008C644E" w:rsidRPr="00D515AD" w:rsidRDefault="008C644E"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Herbs that do well in hydroponics include: chives, sweet basil, dill, mint, parsley, and sage.</w:t>
      </w:r>
    </w:p>
    <w:p w:rsidR="0088696C" w:rsidRDefault="0088696C" w:rsidP="00954A6E">
      <w:pPr>
        <w:spacing w:after="0" w:line="240" w:lineRule="auto"/>
        <w:rPr>
          <w:rFonts w:ascii="Times New Roman" w:hAnsi="Times New Roman" w:cs="Times New Roman"/>
          <w:sz w:val="24"/>
          <w:szCs w:val="24"/>
        </w:rPr>
      </w:pPr>
    </w:p>
    <w:p w:rsidR="0088696C" w:rsidRPr="00D515AD" w:rsidRDefault="0088696C" w:rsidP="00D515AD">
      <w:pPr>
        <w:pStyle w:val="ListParagraph"/>
        <w:numPr>
          <w:ilvl w:val="0"/>
          <w:numId w:val="25"/>
        </w:numPr>
        <w:spacing w:after="0" w:line="240" w:lineRule="auto"/>
        <w:rPr>
          <w:rFonts w:ascii="Times New Roman" w:hAnsi="Times New Roman" w:cs="Times New Roman"/>
          <w:sz w:val="24"/>
          <w:szCs w:val="24"/>
        </w:rPr>
      </w:pPr>
      <w:r w:rsidRPr="00D515AD">
        <w:rPr>
          <w:rFonts w:ascii="Times New Roman" w:hAnsi="Times New Roman" w:cs="Times New Roman"/>
          <w:sz w:val="24"/>
          <w:szCs w:val="24"/>
        </w:rPr>
        <w:t>Both strawberries and tomatoes do very well in hydroponics, and respond to manual fertilization of the flower.</w:t>
      </w:r>
    </w:p>
    <w:p w:rsidR="00954A6E" w:rsidRPr="00D515AD" w:rsidRDefault="00954A6E" w:rsidP="00D515AD">
      <w:pPr>
        <w:pStyle w:val="ListParagraph"/>
        <w:numPr>
          <w:ilvl w:val="0"/>
          <w:numId w:val="25"/>
        </w:numPr>
        <w:rPr>
          <w:rFonts w:ascii="Times New Roman" w:hAnsi="Times New Roman" w:cs="Times New Roman"/>
          <w:sz w:val="24"/>
          <w:szCs w:val="24"/>
        </w:rPr>
      </w:pPr>
      <w:r w:rsidRPr="00D515AD">
        <w:rPr>
          <w:rFonts w:ascii="Times New Roman" w:hAnsi="Times New Roman" w:cs="Times New Roman"/>
          <w:sz w:val="24"/>
          <w:szCs w:val="24"/>
        </w:rPr>
        <w:br w:type="page"/>
      </w:r>
    </w:p>
    <w:p w:rsidR="00954A6E" w:rsidRDefault="00954A6E"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C</w:t>
      </w:r>
    </w:p>
    <w:p w:rsidR="00F86BED" w:rsidRDefault="00F86BED" w:rsidP="00954A6E">
      <w:pPr>
        <w:spacing w:after="0" w:line="240" w:lineRule="auto"/>
        <w:rPr>
          <w:rFonts w:ascii="Times New Roman" w:hAnsi="Times New Roman" w:cs="Times New Roman"/>
          <w:b/>
          <w:sz w:val="24"/>
          <w:szCs w:val="24"/>
        </w:rPr>
      </w:pPr>
    </w:p>
    <w:p w:rsidR="00F86BED" w:rsidRDefault="00F86BED"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Tower layout Idea</w:t>
      </w:r>
      <w:r w:rsidR="004235EA">
        <w:rPr>
          <w:rFonts w:ascii="Times New Roman" w:hAnsi="Times New Roman" w:cs="Times New Roman"/>
          <w:b/>
          <w:sz w:val="24"/>
          <w:szCs w:val="24"/>
        </w:rPr>
        <w:t xml:space="preserve"> (Side View)</w:t>
      </w:r>
    </w:p>
    <w:p w:rsidR="00F86BED" w:rsidRDefault="00F86BED" w:rsidP="00954A6E">
      <w:pPr>
        <w:spacing w:after="0" w:line="240" w:lineRule="auto"/>
        <w:rPr>
          <w:rFonts w:ascii="Times New Roman" w:hAnsi="Times New Roman" w:cs="Times New Roman"/>
          <w:b/>
          <w:sz w:val="24"/>
          <w:szCs w:val="24"/>
        </w:rPr>
      </w:pPr>
    </w:p>
    <w:p w:rsidR="00F86BED" w:rsidRDefault="00F565DB">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inline distT="0" distB="0" distL="0" distR="0">
                <wp:extent cx="3876675" cy="3581400"/>
                <wp:effectExtent l="0" t="0" r="0" b="0"/>
                <wp:docPr id="3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6675" cy="3581400"/>
                        </a:xfrm>
                        <a:prstGeom prst="rect">
                          <a:avLst/>
                        </a:prstGeom>
                      </wps:spPr>
                      <wps:txbx>
                        <w:txbxContent>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Tower # 2, 4, &amp; 6:</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tomatoes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2: chives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pink blossom strawberries &amp; white blossom strawberries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dill &amp; sweet basil</w:t>
                            </w:r>
                          </w:p>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 xml:space="preserve">Tower 3, &amp; 5: </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broccoli</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2</w:t>
                            </w:r>
                            <w:r>
                              <w:rPr>
                                <w:rFonts w:hAnsi="Calibri"/>
                                <w:color w:val="7030A0"/>
                                <w:kern w:val="24"/>
                              </w:rPr>
                              <w:t xml:space="preserve">: </w:t>
                            </w:r>
                            <w:r>
                              <w:rPr>
                                <w:rFonts w:hAnsi="Calibri"/>
                                <w:color w:val="000000" w:themeColor="text1"/>
                                <w:kern w:val="24"/>
                              </w:rPr>
                              <w:t>mint &amp; rosemary</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spinach</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arugula &amp; red leaf lettuce</w:t>
                            </w:r>
                          </w:p>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Tower 1:</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red leaf lettuce &amp; tomato</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 xml:space="preserve">Tier 2: mint </w:t>
                            </w:r>
                            <w:r>
                              <w:rPr>
                                <w:rFonts w:hAnsi="Calibri"/>
                                <w:color w:val="0D0D0D" w:themeColor="text1" w:themeTint="F2"/>
                                <w:kern w:val="24"/>
                              </w:rPr>
                              <w:t>&amp;</w:t>
                            </w:r>
                            <w:r>
                              <w:rPr>
                                <w:rFonts w:hAnsi="Calibri"/>
                                <w:color w:val="000000" w:themeColor="text1"/>
                                <w:kern w:val="24"/>
                              </w:rPr>
                              <w:t xml:space="preserve"> red leaf lettuce &amp; arugula</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spinach</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arugula &amp; red leaf lettuce</w:t>
                            </w:r>
                          </w:p>
                        </w:txbxContent>
                      </wps:txbx>
                      <wps:bodyPr>
                        <a:noAutofit/>
                      </wps:bodyPr>
                    </wps:wsp>
                  </a:graphicData>
                </a:graphic>
              </wp:inline>
            </w:drawing>
          </mc:Choice>
          <mc:Fallback>
            <w:pict>
              <v:shapetype id="_x0000_t202" coordsize="21600,21600" o:spt="202" path="m,l,21600r21600,l21600,xe">
                <v:stroke joinstyle="miter"/>
                <v:path gradientshapeok="t" o:connecttype="rect"/>
              </v:shapetype>
              <v:shape id="Content Placeholder 2" o:spid="_x0000_s1026" type="#_x0000_t202" style="width:305.25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" filled="f" stroked="f">
                <v:path arrowok="t"/>
                <v:textbox>
                  <w:txbxContent>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Tower # 2, 4, &amp; 6:</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tomatoes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2: chives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pink blossom strawberries &amp; white blossom strawberries</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dill &amp; sweet basil</w:t>
                      </w:r>
                    </w:p>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 xml:space="preserve">Tower 3, &amp; 5: </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broccoli</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2</w:t>
                      </w:r>
                      <w:r>
                        <w:rPr>
                          <w:rFonts w:hAnsi="Calibri"/>
                          <w:color w:val="7030A0"/>
                          <w:kern w:val="24"/>
                        </w:rPr>
                        <w:t xml:space="preserve">: </w:t>
                      </w:r>
                      <w:r>
                        <w:rPr>
                          <w:rFonts w:hAnsi="Calibri"/>
                          <w:color w:val="000000" w:themeColor="text1"/>
                          <w:kern w:val="24"/>
                        </w:rPr>
                        <w:t>mint &amp; rosemary</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spinach</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arugula &amp; red leaf lettuce</w:t>
                      </w:r>
                    </w:p>
                    <w:p w:rsidR="00F16C2D" w:rsidRDefault="00F16C2D" w:rsidP="002D03DB">
                      <w:pPr>
                        <w:pStyle w:val="ListParagraph"/>
                        <w:numPr>
                          <w:ilvl w:val="0"/>
                          <w:numId w:val="31"/>
                        </w:numPr>
                        <w:spacing w:after="0" w:line="240" w:lineRule="auto"/>
                        <w:rPr>
                          <w:rFonts w:eastAsia="Times New Roman"/>
                          <w:color w:val="C0504D"/>
                          <w:sz w:val="14"/>
                        </w:rPr>
                      </w:pPr>
                      <w:r>
                        <w:rPr>
                          <w:rFonts w:hAnsi="Calibri"/>
                          <w:b/>
                          <w:bCs/>
                          <w:color w:val="000000" w:themeColor="text1"/>
                          <w:kern w:val="24"/>
                        </w:rPr>
                        <w:t>Tower 1:</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1: red leaf lettuce &amp; tomato</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 xml:space="preserve">Tier 2: mint </w:t>
                      </w:r>
                      <w:r>
                        <w:rPr>
                          <w:rFonts w:hAnsi="Calibri"/>
                          <w:color w:val="0D0D0D" w:themeColor="text1" w:themeTint="F2"/>
                          <w:kern w:val="24"/>
                        </w:rPr>
                        <w:t>&amp;</w:t>
                      </w:r>
                      <w:r>
                        <w:rPr>
                          <w:rFonts w:hAnsi="Calibri"/>
                          <w:color w:val="000000" w:themeColor="text1"/>
                          <w:kern w:val="24"/>
                        </w:rPr>
                        <w:t xml:space="preserve"> red leaf lettuce &amp; arugula</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3: spinach</w:t>
                      </w:r>
                    </w:p>
                    <w:p w:rsidR="00F16C2D" w:rsidRDefault="00F16C2D" w:rsidP="002D03DB">
                      <w:pPr>
                        <w:pStyle w:val="ListParagraph"/>
                        <w:numPr>
                          <w:ilvl w:val="1"/>
                          <w:numId w:val="31"/>
                        </w:numPr>
                        <w:spacing w:after="0" w:line="240" w:lineRule="auto"/>
                        <w:rPr>
                          <w:rFonts w:eastAsia="Times New Roman"/>
                          <w:color w:val="4F81BD"/>
                          <w:sz w:val="17"/>
                        </w:rPr>
                      </w:pPr>
                      <w:r>
                        <w:rPr>
                          <w:rFonts w:hAnsi="Calibri"/>
                          <w:color w:val="000000" w:themeColor="text1"/>
                          <w:kern w:val="24"/>
                        </w:rPr>
                        <w:t>Tier 4: arugula &amp; red leaf lettuce</w:t>
                      </w:r>
                    </w:p>
                  </w:txbxContent>
                </v:textbox>
                <w10:anchorlock/>
              </v:shape>
            </w:pict>
          </mc:Fallback>
        </mc:AlternateContent>
      </w:r>
      <w:r>
        <w:rPr>
          <w:rFonts w:ascii="Times New Roman" w:hAnsi="Times New Roman" w:cs="Times New Roman"/>
          <w:b/>
          <w:noProof/>
          <w:sz w:val="24"/>
          <w:szCs w:val="24"/>
        </w:rPr>
        <mc:AlternateContent>
          <mc:Choice Requires="wpg">
            <w:drawing>
              <wp:inline distT="0" distB="0" distL="0" distR="0">
                <wp:extent cx="3124200" cy="3048000"/>
                <wp:effectExtent l="0" t="0" r="19050" b="1905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3048000"/>
                          <a:chOff x="4953000" y="2286000"/>
                          <a:chExt cx="3124200" cy="3048000"/>
                        </a:xfrm>
                      </wpg:grpSpPr>
                      <wps:wsp>
                        <wps:cNvPr id="38" name="Rectangle 38"/>
                        <wps:cNvSpPr/>
                        <wps:spPr>
                          <a:xfrm>
                            <a:off x="7010400" y="4343400"/>
                            <a:ext cx="10668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wps:txbx>
                        <wps:bodyPr rtlCol="0" anchor="ctr"/>
                      </wps:wsp>
                      <wps:wsp>
                        <wps:cNvPr id="39" name="Rectangle 39"/>
                        <wps:cNvSpPr/>
                        <wps:spPr>
                          <a:xfrm>
                            <a:off x="6324600" y="3657600"/>
                            <a:ext cx="9906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wps:txbx>
                        <wps:bodyPr rtlCol="0" anchor="ctr"/>
                      </wps:wsp>
                      <wps:wsp>
                        <wps:cNvPr id="40" name="Rectangle 40"/>
                        <wps:cNvSpPr/>
                        <wps:spPr>
                          <a:xfrm>
                            <a:off x="5715000" y="2971800"/>
                            <a:ext cx="1066800" cy="990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wps:txbx>
                        <wps:bodyPr rtlCol="0" anchor="ctr"/>
                      </wps:wsp>
                      <wps:wsp>
                        <wps:cNvPr id="41" name="Rectangle 41"/>
                        <wps:cNvSpPr/>
                        <wps:spPr>
                          <a:xfrm>
                            <a:off x="4953000" y="2286000"/>
                            <a:ext cx="1066800" cy="1066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Tier 4</w:t>
                              </w:r>
                            </w:p>
                          </w:txbxContent>
                        </wps:txbx>
                        <wps:bodyPr rtlCol="0" anchor="ctr"/>
                      </wps:wsp>
                    </wpg:wgp>
                  </a:graphicData>
                </a:graphic>
              </wp:inline>
            </w:drawing>
          </mc:Choice>
          <mc:Fallback>
            <w:pict>
              <v:group id="Group 36" o:spid="_x0000_s1027" style="width:246pt;height:240pt;mso-position-horizontal-relative:char;mso-position-vertical-relative:line" coordorigin="49530,22860" coordsize="31242,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">
                <v:rect id="Rectangle 38" o:spid="_x0000_s1028" style="position:absolute;left:70104;top:43434;width:1066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R1cAA&#10;AADbAAAADwAAAGRycy9kb3ducmV2LnhtbERP3WrCMBS+H+wdwhl4N9NOmaUaiwjDsRuZ+gCH5th2&#10;a05Kkv64p18uBC8/vv9NMZlWDOR8Y1lBOk9AEJdWN1wpuJw/XjMQPiBrbC2Tght5KLbPTxvMtR35&#10;m4ZTqEQMYZ+jgjqELpfSlzUZ9HPbEUfuap3BEKGrpHY4xnDTyrckeZcGG44NNXa0r6n8PfVGgU2P&#10;4es8Lnum0R2y5qds/1aZUrOXabcGEWgKD/Hd/akVL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7R1cAAAADbAAAADwAAAAAAAAAAAAAAAACYAgAAZHJzL2Rvd25y&#10;ZXYueG1sUEsFBgAAAAAEAAQA9QAAAIUDAAAAAA==&#10;" fillcolor="#4f81bd [3204]" strokecolor="#243f60 [1604]" strokeweight="2pt">
                  <v:textbo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1</w:t>
                        </w:r>
                      </w:p>
                    </w:txbxContent>
                  </v:textbox>
                </v:rect>
                <v:rect id="Rectangle 39" o:spid="_x0000_s1029" style="position:absolute;left:63246;top:36576;width:9906;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0TsQA&#10;AADbAAAADwAAAGRycy9kb3ducmV2LnhtbESP0WrCQBRE3wv+w3KFvtVNrLQxZhURpNKX0ugHXLLX&#10;JG32bthdTerXu4VCH4eZOcMUm9F04krOt5YVpLMEBHFldcu1gtNx/5SB8AFZY2eZFPyQh8168lBg&#10;ru3An3QtQy0ihH2OCpoQ+lxKXzVk0M9sTxy9s3UGQ5SultrhEOGmk/MkeZEGW44LDfa0a6j6Li9G&#10;gU0/wvtxWFyYBveWtV9Vd3vNlHqcjtsViEBj+A//tQ9awfMS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idE7EAAAA2wAAAA8AAAAAAAAAAAAAAAAAmAIAAGRycy9k&#10;b3ducmV2LnhtbFBLBQYAAAAABAAEAPUAAACJAwAAAAA=&#10;" fillcolor="#4f81bd [3204]" strokecolor="#243f60 [1604]" strokeweight="2pt">
                  <v:textbo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2</w:t>
                        </w:r>
                      </w:p>
                    </w:txbxContent>
                  </v:textbox>
                </v:rect>
                <v:rect id="Rectangle 40" o:spid="_x0000_s1030" style="position:absolute;left:57150;top:29718;width:10668;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6ursAA&#10;AADbAAAADwAAAGRycy9kb3ducmV2LnhtbERP3WrCMBS+H/gO4QjerakiW6lGEUGU3YxZH+DQHNtq&#10;c1KS9Gd7+uVisMuP73+7n0wrBnK+saxgmaQgiEurG64U3IrTawbCB2SNrWVS8E0e9rvZyxZzbUf+&#10;ouEaKhFD2OeooA6hy6X0ZU0GfWI74sjdrTMYInSV1A7HGG5auUrTN2mw4dhQY0fHmsrntTcK7PIz&#10;fBTjumca3TlrHmX7854ptZhPhw2IQFP4F/+5L1rBOq6P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6ursAAAADbAAAADwAAAAAAAAAAAAAAAACYAgAAZHJzL2Rvd25y&#10;ZXYueG1sUEsFBgAAAAAEAAQA9QAAAIUDAAAAAA==&#10;" fillcolor="#4f81bd [3204]" strokecolor="#243f60 [1604]" strokeweight="2pt">
                  <v:textbo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3</w:t>
                        </w:r>
                      </w:p>
                    </w:txbxContent>
                  </v:textbox>
                </v:rect>
                <v:rect id="Rectangle 41" o:spid="_x0000_s1031" style="position:absolute;left:49530;top:22860;width:10668;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LNcIA&#10;AADbAAAADwAAAGRycy9kb3ducmV2LnhtbESP3YrCMBSE7xd8h3AE79a0i7ilGkWERfFm8ecBDs2x&#10;rTYnJYm2+vQbQdjLYWa+YebL3jTiTs7XlhWk4wQEcWF1zaWC0/HnMwPhA7LGxjIpeJCH5WLwMcdc&#10;2473dD+EUkQI+xwVVCG0uZS+qMigH9uWOHpn6wyGKF0ptcMuwk0jv5JkKg3WHBcqbGldUXE93IwC&#10;m/6G3bGb3Jg6t8nqS9E8vzOlRsN+NQMRqA//4Xd7qxVMUnh9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0gs1wgAAANsAAAAPAAAAAAAAAAAAAAAAAJgCAABkcnMvZG93&#10;bnJldi54bWxQSwUGAAAAAAQABAD1AAAAhwMAAAAA&#10;" fillcolor="#4f81bd [3204]" strokecolor="#243f60 [1604]" strokeweight="2pt">
                  <v:textbox>
                    <w:txbxContent>
                      <w:p w:rsidR="00F16C2D" w:rsidRDefault="00F16C2D" w:rsidP="002D03DB">
                        <w:pPr>
                          <w:pStyle w:val="NormalWeb"/>
                          <w:spacing w:before="0" w:beforeAutospacing="0" w:after="0" w:afterAutospacing="0"/>
                          <w:jc w:val="center"/>
                        </w:pPr>
                        <w:r>
                          <w:rPr>
                            <w:rFonts w:asciiTheme="minorHAnsi" w:hAnsi="Calibri" w:cstheme="minorBidi"/>
                            <w:color w:val="FFFFFF" w:themeColor="light1"/>
                            <w:kern w:val="24"/>
                            <w:sz w:val="36"/>
                            <w:szCs w:val="36"/>
                          </w:rPr>
                          <w:t>Tier 4</w:t>
                        </w:r>
                      </w:p>
                    </w:txbxContent>
                  </v:textbox>
                </v:rect>
                <w10:anchorlock/>
              </v:group>
            </w:pict>
          </mc:Fallback>
        </mc:AlternateContent>
      </w:r>
      <w:r w:rsidR="00F86BED">
        <w:rPr>
          <w:rFonts w:ascii="Times New Roman" w:hAnsi="Times New Roman" w:cs="Times New Roman"/>
          <w:b/>
          <w:sz w:val="24"/>
          <w:szCs w:val="24"/>
        </w:rPr>
        <w:br w:type="page"/>
      </w:r>
    </w:p>
    <w:p w:rsidR="00954A6E" w:rsidRDefault="00954A6E"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Floor Plan Ideas</w:t>
      </w:r>
    </w:p>
    <w:p w:rsidR="00D2739B" w:rsidRDefault="00D2739B">
      <w:pPr>
        <w:rPr>
          <w:rFonts w:ascii="Times New Roman" w:hAnsi="Times New Roman" w:cs="Times New Roman"/>
          <w:sz w:val="24"/>
          <w:szCs w:val="24"/>
        </w:rPr>
      </w:pPr>
    </w:p>
    <w:p w:rsidR="00C06E13" w:rsidRDefault="00F565DB">
      <w:pPr>
        <w:rPr>
          <w:rFonts w:ascii="Times New Roman" w:hAnsi="Times New Roman" w:cs="Times New Roman"/>
          <w:sz w:val="24"/>
          <w:szCs w:val="24"/>
        </w:rPr>
      </w:pPr>
      <w:r>
        <w:rPr>
          <w:noProof/>
        </w:rPr>
        <mc:AlternateContent>
          <mc:Choice Requires="wpc">
            <w:drawing>
              <wp:inline distT="0" distB="0" distL="0" distR="0">
                <wp:extent cx="6096000" cy="3924300"/>
                <wp:effectExtent l="0" t="0" r="0" b="0"/>
                <wp:docPr id="8"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Rectangle 87"/>
                        <wps:cNvSpPr>
                          <a:spLocks noChangeArrowheads="1"/>
                        </wps:cNvSpPr>
                        <wps:spPr bwMode="auto">
                          <a:xfrm>
                            <a:off x="2323661" y="1750003"/>
                            <a:ext cx="1667423" cy="1466866"/>
                          </a:xfrm>
                          <a:prstGeom prst="rect">
                            <a:avLst/>
                          </a:prstGeom>
                          <a:solidFill>
                            <a:srgbClr val="FFFFFF"/>
                          </a:solidFill>
                          <a:ln w="9525">
                            <a:solidFill>
                              <a:srgbClr val="000000"/>
                            </a:solidFill>
                            <a:miter lim="800000"/>
                            <a:headEnd/>
                            <a:tailEnd/>
                          </a:ln>
                        </wps:spPr>
                        <wps:txbx>
                          <w:txbxContent>
                            <w:p w:rsidR="00F16C2D" w:rsidRPr="00C33BBB" w:rsidRDefault="00F16C2D" w:rsidP="00C06E13">
                              <w:pPr>
                                <w:rPr>
                                  <w:b/>
                                  <w:sz w:val="24"/>
                                  <w:szCs w:val="24"/>
                                </w:rPr>
                              </w:pPr>
                              <w:r w:rsidRPr="00C33BBB">
                                <w:rPr>
                                  <w:b/>
                                  <w:sz w:val="24"/>
                                  <w:szCs w:val="24"/>
                                </w:rPr>
                                <w:t>Tower # 5</w:t>
                              </w:r>
                            </w:p>
                            <w:p w:rsidR="00F16C2D" w:rsidRPr="00C33BBB" w:rsidRDefault="00F16C2D" w:rsidP="00C06E13">
                              <w:pPr>
                                <w:rPr>
                                  <w:sz w:val="24"/>
                                  <w:szCs w:val="24"/>
                                </w:rPr>
                              </w:pPr>
                              <w:r w:rsidRPr="00C33BBB">
                                <w:rPr>
                                  <w:sz w:val="24"/>
                                  <w:szCs w:val="24"/>
                                </w:rPr>
                                <w:t>Each tier has four plant sections (the corners) labeled a, b, c, and d in a consistent manner.</w:t>
                              </w:r>
                            </w:p>
                          </w:txbxContent>
                        </wps:txbx>
                        <wps:bodyPr rot="0" vert="horz" wrap="square" lIns="91440" tIns="45720" rIns="91440" bIns="45720" anchor="t" anchorCtr="0" upright="1">
                          <a:noAutofit/>
                        </wps:bodyPr>
                      </wps:wsp>
                      <wps:wsp>
                        <wps:cNvPr id="20" name="Rectangle 88"/>
                        <wps:cNvSpPr>
                          <a:spLocks noChangeArrowheads="1"/>
                        </wps:cNvSpPr>
                        <wps:spPr bwMode="auto">
                          <a:xfrm>
                            <a:off x="799868" y="1750003"/>
                            <a:ext cx="1523794" cy="1466866"/>
                          </a:xfrm>
                          <a:prstGeom prst="rect">
                            <a:avLst/>
                          </a:prstGeom>
                          <a:solidFill>
                            <a:srgbClr val="FFFFFF"/>
                          </a:solidFill>
                          <a:ln w="9525">
                            <a:solidFill>
                              <a:srgbClr val="000000"/>
                            </a:solidFill>
                            <a:miter lim="800000"/>
                            <a:headEnd/>
                            <a:tailEnd/>
                          </a:ln>
                        </wps:spPr>
                        <wps:txbx>
                          <w:txbxContent>
                            <w:p w:rsidR="00F16C2D" w:rsidRPr="00C33BBB" w:rsidRDefault="00F16C2D" w:rsidP="00C06E13">
                              <w:pPr>
                                <w:rPr>
                                  <w:sz w:val="24"/>
                                  <w:szCs w:val="24"/>
                                </w:rPr>
                              </w:pPr>
                              <w:r w:rsidRPr="00C33BBB">
                                <w:rPr>
                                  <w:b/>
                                  <w:sz w:val="24"/>
                                  <w:szCs w:val="24"/>
                                </w:rPr>
                                <w:t>Tower # 4</w:t>
                              </w:r>
                            </w:p>
                            <w:p w:rsidR="00F16C2D" w:rsidRPr="00C33BBB" w:rsidRDefault="00F16C2D" w:rsidP="00C06E13">
                              <w:pPr>
                                <w:rPr>
                                  <w:sz w:val="24"/>
                                  <w:szCs w:val="24"/>
                                </w:rPr>
                              </w:pPr>
                              <w:r w:rsidRPr="00C33BBB">
                                <w:rPr>
                                  <w:sz w:val="24"/>
                                  <w:szCs w:val="24"/>
                                </w:rPr>
                                <w:t>Tier # 1 is located closest to the water/nutrient reservoir and the tier numbers ascend.</w:t>
                              </w:r>
                            </w:p>
                            <w:p w:rsidR="00F16C2D" w:rsidRPr="00A507A9" w:rsidRDefault="00F16C2D" w:rsidP="00C06E13">
                              <w:pPr>
                                <w:rPr>
                                  <w:b/>
                                </w:rPr>
                              </w:pPr>
                            </w:p>
                          </w:txbxContent>
                        </wps:txbx>
                        <wps:bodyPr rot="0" vert="horz" wrap="square" lIns="91440" tIns="45720" rIns="91440" bIns="45720" anchor="t" anchorCtr="0" upright="1">
                          <a:noAutofit/>
                        </wps:bodyPr>
                      </wps:wsp>
                      <wps:wsp>
                        <wps:cNvPr id="21" name="Rectangle 89"/>
                        <wps:cNvSpPr>
                          <a:spLocks noChangeArrowheads="1"/>
                        </wps:cNvSpPr>
                        <wps:spPr bwMode="auto">
                          <a:xfrm>
                            <a:off x="3991085" y="358255"/>
                            <a:ext cx="1647612" cy="1391748"/>
                          </a:xfrm>
                          <a:prstGeom prst="rect">
                            <a:avLst/>
                          </a:prstGeom>
                          <a:solidFill>
                            <a:srgbClr val="FFFFFF"/>
                          </a:solidFill>
                          <a:ln w="9525">
                            <a:solidFill>
                              <a:srgbClr val="000000"/>
                            </a:solidFill>
                            <a:miter lim="800000"/>
                            <a:headEnd/>
                            <a:tailEnd/>
                          </a:ln>
                        </wps:spPr>
                        <wps:txbx>
                          <w:txbxContent>
                            <w:p w:rsidR="00F16C2D" w:rsidRPr="00C33BBB" w:rsidRDefault="00F16C2D" w:rsidP="00C06E13">
                              <w:pPr>
                                <w:rPr>
                                  <w:b/>
                                  <w:sz w:val="24"/>
                                  <w:szCs w:val="24"/>
                                </w:rPr>
                              </w:pPr>
                              <w:r w:rsidRPr="00C33BBB">
                                <w:rPr>
                                  <w:b/>
                                  <w:sz w:val="24"/>
                                  <w:szCs w:val="24"/>
                                </w:rPr>
                                <w:t>Tower # 1</w:t>
                              </w:r>
                            </w:p>
                            <w:p w:rsidR="00F16C2D" w:rsidRPr="00C33BBB" w:rsidRDefault="00F16C2D" w:rsidP="00C06E13">
                              <w:pPr>
                                <w:rPr>
                                  <w:b/>
                                  <w:sz w:val="24"/>
                                  <w:szCs w:val="24"/>
                                </w:rPr>
                              </w:pPr>
                              <w:r w:rsidRPr="00C33BBB">
                                <w:rPr>
                                  <w:sz w:val="24"/>
                                  <w:szCs w:val="24"/>
                                </w:rPr>
                                <w:t>Each tower consists of four tiers.</w:t>
                              </w:r>
                            </w:p>
                          </w:txbxContent>
                        </wps:txbx>
                        <wps:bodyPr rot="0" vert="horz" wrap="square" lIns="91440" tIns="45720" rIns="91440" bIns="45720" anchor="t" anchorCtr="0" upright="1">
                          <a:noAutofit/>
                        </wps:bodyPr>
                      </wps:wsp>
                      <wps:wsp>
                        <wps:cNvPr id="22" name="Rectangle 90"/>
                        <wps:cNvSpPr>
                          <a:spLocks noChangeArrowheads="1"/>
                        </wps:cNvSpPr>
                        <wps:spPr bwMode="auto">
                          <a:xfrm>
                            <a:off x="2323661" y="358255"/>
                            <a:ext cx="1667423" cy="1391748"/>
                          </a:xfrm>
                          <a:prstGeom prst="rect">
                            <a:avLst/>
                          </a:prstGeom>
                          <a:solidFill>
                            <a:srgbClr val="FFFFFF"/>
                          </a:solidFill>
                          <a:ln w="9525">
                            <a:solidFill>
                              <a:srgbClr val="000000"/>
                            </a:solidFill>
                            <a:miter lim="800000"/>
                            <a:headEnd/>
                            <a:tailEnd/>
                          </a:ln>
                        </wps:spPr>
                        <wps:txbx>
                          <w:txbxContent>
                            <w:p w:rsidR="00F16C2D" w:rsidRPr="00C33BBB" w:rsidRDefault="00F16C2D" w:rsidP="00C06E13">
                              <w:pPr>
                                <w:rPr>
                                  <w:b/>
                                  <w:sz w:val="24"/>
                                  <w:szCs w:val="24"/>
                                </w:rPr>
                              </w:pPr>
                              <w:r w:rsidRPr="00C33BBB">
                                <w:rPr>
                                  <w:b/>
                                  <w:sz w:val="24"/>
                                  <w:szCs w:val="24"/>
                                </w:rPr>
                                <w:t>Tower # 2</w:t>
                              </w:r>
                            </w:p>
                            <w:p w:rsidR="00F16C2D" w:rsidRPr="00C33BBB" w:rsidRDefault="00F16C2D" w:rsidP="00C06E13">
                              <w:pPr>
                                <w:rPr>
                                  <w:sz w:val="24"/>
                                  <w:szCs w:val="24"/>
                                </w:rPr>
                              </w:pPr>
                              <w:r w:rsidRPr="00C33BBB">
                                <w:rPr>
                                  <w:sz w:val="24"/>
                                  <w:szCs w:val="24"/>
                                </w:rPr>
                                <w:t>Towers abut together for the smallest footprint.</w:t>
                              </w:r>
                            </w:p>
                            <w:p w:rsidR="00F16C2D" w:rsidRPr="00A507A9" w:rsidRDefault="00F16C2D" w:rsidP="00C06E13">
                              <w:pPr>
                                <w:rPr>
                                  <w:b/>
                                </w:rPr>
                              </w:pPr>
                            </w:p>
                          </w:txbxContent>
                        </wps:txbx>
                        <wps:bodyPr rot="0" vert="horz" wrap="square" lIns="91440" tIns="45720" rIns="91440" bIns="45720" anchor="t" anchorCtr="0" upright="1">
                          <a:noAutofit/>
                        </wps:bodyPr>
                      </wps:wsp>
                      <wps:wsp>
                        <wps:cNvPr id="23" name="Rectangle 91"/>
                        <wps:cNvSpPr>
                          <a:spLocks noChangeArrowheads="1"/>
                        </wps:cNvSpPr>
                        <wps:spPr bwMode="auto">
                          <a:xfrm>
                            <a:off x="799868" y="358255"/>
                            <a:ext cx="1514714" cy="1391748"/>
                          </a:xfrm>
                          <a:prstGeom prst="rect">
                            <a:avLst/>
                          </a:prstGeom>
                          <a:solidFill>
                            <a:srgbClr val="FFFFFF"/>
                          </a:solidFill>
                          <a:ln w="9525">
                            <a:solidFill>
                              <a:srgbClr val="000000"/>
                            </a:solidFill>
                            <a:miter lim="800000"/>
                            <a:headEnd/>
                            <a:tailEnd/>
                          </a:ln>
                        </wps:spPr>
                        <wps:txbx>
                          <w:txbxContent>
                            <w:p w:rsidR="00F16C2D" w:rsidRPr="00C33BBB" w:rsidRDefault="00F16C2D" w:rsidP="00C06E13">
                              <w:pPr>
                                <w:rPr>
                                  <w:b/>
                                  <w:sz w:val="24"/>
                                  <w:szCs w:val="24"/>
                                </w:rPr>
                              </w:pPr>
                              <w:r w:rsidRPr="00C33BBB">
                                <w:rPr>
                                  <w:b/>
                                  <w:sz w:val="24"/>
                                  <w:szCs w:val="24"/>
                                </w:rPr>
                                <w:t>Tower # 3</w:t>
                              </w:r>
                              <w:r w:rsidRPr="00C33BBB">
                                <w:rPr>
                                  <w:b/>
                                  <w:sz w:val="24"/>
                                  <w:szCs w:val="24"/>
                                </w:rPr>
                                <w:tab/>
                              </w:r>
                            </w:p>
                            <w:p w:rsidR="00F16C2D" w:rsidRPr="00C33BBB" w:rsidRDefault="00F16C2D" w:rsidP="00C06E13">
                              <w:pPr>
                                <w:rPr>
                                  <w:sz w:val="24"/>
                                  <w:szCs w:val="24"/>
                                </w:rPr>
                              </w:pPr>
                              <w:r w:rsidRPr="00C33BBB">
                                <w:rPr>
                                  <w:sz w:val="24"/>
                                  <w:szCs w:val="24"/>
                                </w:rPr>
                                <w:t>All towers have an 18 by 18 inches water/nutrient reservoir.</w:t>
                              </w:r>
                            </w:p>
                          </w:txbxContent>
                        </wps:txbx>
                        <wps:bodyPr rot="0" vert="horz" wrap="square" lIns="91440" tIns="45720" rIns="91440" bIns="45720" anchor="t" anchorCtr="0" upright="1">
                          <a:noAutofit/>
                        </wps:bodyPr>
                      </wps:wsp>
                      <wps:wsp>
                        <wps:cNvPr id="24" name="Oval 92"/>
                        <wps:cNvSpPr>
                          <a:spLocks noChangeArrowheads="1"/>
                        </wps:cNvSpPr>
                        <wps:spPr bwMode="auto">
                          <a:xfrm>
                            <a:off x="1819307" y="3378662"/>
                            <a:ext cx="666969" cy="767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93"/>
                        <wps:cNvSpPr>
                          <a:spLocks noChangeArrowheads="1"/>
                        </wps:cNvSpPr>
                        <wps:spPr bwMode="auto">
                          <a:xfrm>
                            <a:off x="3876346" y="3273827"/>
                            <a:ext cx="610013" cy="1048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94"/>
                        <wps:cNvSpPr>
                          <a:spLocks noChangeArrowheads="1"/>
                        </wps:cNvSpPr>
                        <wps:spPr bwMode="auto">
                          <a:xfrm>
                            <a:off x="600107" y="1645994"/>
                            <a:ext cx="142804" cy="5803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Rectangle 95"/>
                        <wps:cNvSpPr>
                          <a:spLocks noChangeArrowheads="1"/>
                        </wps:cNvSpPr>
                        <wps:spPr bwMode="auto">
                          <a:xfrm>
                            <a:off x="3991085" y="1750003"/>
                            <a:ext cx="1647612" cy="1466866"/>
                          </a:xfrm>
                          <a:prstGeom prst="rect">
                            <a:avLst/>
                          </a:prstGeom>
                          <a:solidFill>
                            <a:srgbClr val="FFFFFF"/>
                          </a:solidFill>
                          <a:ln w="9525">
                            <a:solidFill>
                              <a:srgbClr val="000000"/>
                            </a:solidFill>
                            <a:miter lim="800000"/>
                            <a:headEnd/>
                            <a:tailEnd/>
                          </a:ln>
                        </wps:spPr>
                        <wps:txbx>
                          <w:txbxContent>
                            <w:p w:rsidR="00F16C2D" w:rsidRDefault="00F16C2D" w:rsidP="00C06E13">
                              <w:pPr>
                                <w:rPr>
                                  <w:b/>
                                  <w:sz w:val="24"/>
                                  <w:szCs w:val="24"/>
                                </w:rPr>
                              </w:pPr>
                              <w:r w:rsidRPr="00C33BBB">
                                <w:rPr>
                                  <w:b/>
                                  <w:sz w:val="24"/>
                                  <w:szCs w:val="24"/>
                                </w:rPr>
                                <w:t>Tower # 6</w:t>
                              </w:r>
                            </w:p>
                            <w:p w:rsidR="00F16C2D" w:rsidRPr="006B6703" w:rsidRDefault="00F16C2D" w:rsidP="00C06E13">
                              <w:pPr>
                                <w:rPr>
                                  <w:sz w:val="24"/>
                                  <w:szCs w:val="24"/>
                                </w:rPr>
                              </w:pPr>
                              <w:r>
                                <w:rPr>
                                  <w:sz w:val="24"/>
                                  <w:szCs w:val="24"/>
                                </w:rPr>
                                <w:t>Each tier rotates 45</w:t>
                              </w:r>
                              <w:r>
                                <w:rPr>
                                  <w:sz w:val="24"/>
                                  <w:szCs w:val="24"/>
                                  <w:vertAlign w:val="superscript"/>
                                </w:rPr>
                                <w:t>0</w:t>
                              </w:r>
                              <w:r>
                                <w:rPr>
                                  <w:sz w:val="24"/>
                                  <w:szCs w:val="24"/>
                                </w:rPr>
                                <w:t xml:space="preserve"> on the one below so all corners are exposed for planting. See Figure 2.</w:t>
                              </w:r>
                            </w:p>
                          </w:txbxContent>
                        </wps:txbx>
                        <wps:bodyPr rot="0" vert="horz" wrap="square" lIns="91440" tIns="45720" rIns="91440" bIns="45720" anchor="t" anchorCtr="0" upright="1">
                          <a:noAutofit/>
                        </wps:bodyPr>
                      </wps:wsp>
                      <wps:wsp>
                        <wps:cNvPr id="28" name="Oval 96"/>
                        <wps:cNvSpPr>
                          <a:spLocks noChangeArrowheads="1"/>
                        </wps:cNvSpPr>
                        <wps:spPr bwMode="auto">
                          <a:xfrm>
                            <a:off x="1819307" y="193986"/>
                            <a:ext cx="572042" cy="66863"/>
                          </a:xfrm>
                          <a:prstGeom prst="ellipse">
                            <a:avLst/>
                          </a:prstGeom>
                          <a:solidFill>
                            <a:srgbClr val="FFFFFF"/>
                          </a:solidFill>
                          <a:ln w="9525">
                            <a:solidFill>
                              <a:srgbClr val="000000"/>
                            </a:solidFill>
                            <a:round/>
                            <a:headEnd/>
                            <a:tailEnd/>
                          </a:ln>
                        </wps:spPr>
                        <wps:txbx>
                          <w:txbxContent>
                            <w:p w:rsidR="00F16C2D" w:rsidRDefault="00F16C2D" w:rsidP="00C06E13">
                              <w:r>
                                <w:t>Light 11</w:t>
                              </w:r>
                            </w:p>
                          </w:txbxContent>
                        </wps:txbx>
                        <wps:bodyPr rot="0" vert="horz" wrap="square" lIns="91440" tIns="45720" rIns="91440" bIns="45720" anchor="t" anchorCtr="0" upright="1">
                          <a:noAutofit/>
                        </wps:bodyPr>
                      </wps:wsp>
                      <wps:wsp>
                        <wps:cNvPr id="29" name="Oval 97"/>
                        <wps:cNvSpPr>
                          <a:spLocks noChangeArrowheads="1"/>
                        </wps:cNvSpPr>
                        <wps:spPr bwMode="auto">
                          <a:xfrm>
                            <a:off x="3771513" y="165920"/>
                            <a:ext cx="515085" cy="949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AutoShape 98"/>
                        <wps:cNvCnPr>
                          <a:cxnSpLocks noChangeShapeType="1"/>
                        </wps:cNvCnPr>
                        <wps:spPr bwMode="auto">
                          <a:xfrm>
                            <a:off x="600107" y="0"/>
                            <a:ext cx="825" cy="3592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99"/>
                        <wps:cNvCnPr>
                          <a:cxnSpLocks noChangeShapeType="1"/>
                        </wps:cNvCnPr>
                        <wps:spPr bwMode="auto">
                          <a:xfrm>
                            <a:off x="5915225" y="0"/>
                            <a:ext cx="9080" cy="3592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00"/>
                        <wps:cNvCnPr>
                          <a:cxnSpLocks noChangeShapeType="1"/>
                        </wps:cNvCnPr>
                        <wps:spPr bwMode="auto">
                          <a:xfrm>
                            <a:off x="600107" y="3592460"/>
                            <a:ext cx="53241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1"/>
                        <wps:cNvCnPr>
                          <a:cxnSpLocks noChangeShapeType="1"/>
                        </wps:cNvCnPr>
                        <wps:spPr bwMode="auto">
                          <a:xfrm>
                            <a:off x="600107" y="0"/>
                            <a:ext cx="53151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102"/>
                        <wps:cNvSpPr>
                          <a:spLocks noChangeArrowheads="1"/>
                        </wps:cNvSpPr>
                        <wps:spPr bwMode="auto">
                          <a:xfrm>
                            <a:off x="5717941" y="1798706"/>
                            <a:ext cx="92451" cy="5803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id="Canvas 85" o:spid="_x0000_s1032" editas="canvas" style="width:480pt;height:309pt;mso-position-horizontal-relative:char;mso-position-vertical-relative:line" coordsize="60960,39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0960;height:39243;visibility:visible;mso-wrap-style:square">
                  <v:fill o:detectmouseclick="t"/>
                  <v:path o:connecttype="none"/>
                </v:shape>
                <v:rect id="Rectangle 87" o:spid="_x0000_s1034" style="position:absolute;left:23236;top:17500;width:16674;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16C2D" w:rsidRPr="00C33BBB" w:rsidRDefault="00F16C2D" w:rsidP="00C06E13">
                        <w:pPr>
                          <w:rPr>
                            <w:b/>
                            <w:sz w:val="24"/>
                            <w:szCs w:val="24"/>
                          </w:rPr>
                        </w:pPr>
                        <w:r w:rsidRPr="00C33BBB">
                          <w:rPr>
                            <w:b/>
                            <w:sz w:val="24"/>
                            <w:szCs w:val="24"/>
                          </w:rPr>
                          <w:t>Tower # 5</w:t>
                        </w:r>
                      </w:p>
                      <w:p w:rsidR="00F16C2D" w:rsidRPr="00C33BBB" w:rsidRDefault="00F16C2D" w:rsidP="00C06E13">
                        <w:pPr>
                          <w:rPr>
                            <w:sz w:val="24"/>
                            <w:szCs w:val="24"/>
                          </w:rPr>
                        </w:pPr>
                        <w:r w:rsidRPr="00C33BBB">
                          <w:rPr>
                            <w:sz w:val="24"/>
                            <w:szCs w:val="24"/>
                          </w:rPr>
                          <w:t>Each tier has four plant sections (the corners) labeled a, b, c, and d in a consistent manner.</w:t>
                        </w:r>
                      </w:p>
                    </w:txbxContent>
                  </v:textbox>
                </v:rect>
                <v:rect id="Rectangle 88" o:spid="_x0000_s1035" style="position:absolute;left:7998;top:17500;width:15238;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F16C2D" w:rsidRPr="00C33BBB" w:rsidRDefault="00F16C2D" w:rsidP="00C06E13">
                        <w:pPr>
                          <w:rPr>
                            <w:sz w:val="24"/>
                            <w:szCs w:val="24"/>
                          </w:rPr>
                        </w:pPr>
                        <w:r w:rsidRPr="00C33BBB">
                          <w:rPr>
                            <w:b/>
                            <w:sz w:val="24"/>
                            <w:szCs w:val="24"/>
                          </w:rPr>
                          <w:t>Tower # 4</w:t>
                        </w:r>
                      </w:p>
                      <w:p w:rsidR="00F16C2D" w:rsidRPr="00C33BBB" w:rsidRDefault="00F16C2D" w:rsidP="00C06E13">
                        <w:pPr>
                          <w:rPr>
                            <w:sz w:val="24"/>
                            <w:szCs w:val="24"/>
                          </w:rPr>
                        </w:pPr>
                        <w:r w:rsidRPr="00C33BBB">
                          <w:rPr>
                            <w:sz w:val="24"/>
                            <w:szCs w:val="24"/>
                          </w:rPr>
                          <w:t>Tier # 1 is located closest to the water/nutrient reservoir and the tier numbers ascend.</w:t>
                        </w:r>
                      </w:p>
                      <w:p w:rsidR="00F16C2D" w:rsidRPr="00A507A9" w:rsidRDefault="00F16C2D" w:rsidP="00C06E13">
                        <w:pPr>
                          <w:rPr>
                            <w:b/>
                          </w:rPr>
                        </w:pPr>
                      </w:p>
                    </w:txbxContent>
                  </v:textbox>
                </v:rect>
                <v:rect id="Rectangle 89" o:spid="_x0000_s1036" style="position:absolute;left:39910;top:3582;width:16476;height:1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F16C2D" w:rsidRPr="00C33BBB" w:rsidRDefault="00F16C2D" w:rsidP="00C06E13">
                        <w:pPr>
                          <w:rPr>
                            <w:b/>
                            <w:sz w:val="24"/>
                            <w:szCs w:val="24"/>
                          </w:rPr>
                        </w:pPr>
                        <w:r w:rsidRPr="00C33BBB">
                          <w:rPr>
                            <w:b/>
                            <w:sz w:val="24"/>
                            <w:szCs w:val="24"/>
                          </w:rPr>
                          <w:t>Tower # 1</w:t>
                        </w:r>
                      </w:p>
                      <w:p w:rsidR="00F16C2D" w:rsidRPr="00C33BBB" w:rsidRDefault="00F16C2D" w:rsidP="00C06E13">
                        <w:pPr>
                          <w:rPr>
                            <w:b/>
                            <w:sz w:val="24"/>
                            <w:szCs w:val="24"/>
                          </w:rPr>
                        </w:pPr>
                        <w:r w:rsidRPr="00C33BBB">
                          <w:rPr>
                            <w:sz w:val="24"/>
                            <w:szCs w:val="24"/>
                          </w:rPr>
                          <w:t>Each tower consists of four tiers.</w:t>
                        </w:r>
                      </w:p>
                    </w:txbxContent>
                  </v:textbox>
                </v:rect>
                <v:rect id="Rectangle 90" o:spid="_x0000_s1037" style="position:absolute;left:23236;top:3582;width:16674;height:1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F16C2D" w:rsidRPr="00C33BBB" w:rsidRDefault="00F16C2D" w:rsidP="00C06E13">
                        <w:pPr>
                          <w:rPr>
                            <w:b/>
                            <w:sz w:val="24"/>
                            <w:szCs w:val="24"/>
                          </w:rPr>
                        </w:pPr>
                        <w:r w:rsidRPr="00C33BBB">
                          <w:rPr>
                            <w:b/>
                            <w:sz w:val="24"/>
                            <w:szCs w:val="24"/>
                          </w:rPr>
                          <w:t>Tower # 2</w:t>
                        </w:r>
                      </w:p>
                      <w:p w:rsidR="00F16C2D" w:rsidRPr="00C33BBB" w:rsidRDefault="00F16C2D" w:rsidP="00C06E13">
                        <w:pPr>
                          <w:rPr>
                            <w:sz w:val="24"/>
                            <w:szCs w:val="24"/>
                          </w:rPr>
                        </w:pPr>
                        <w:r w:rsidRPr="00C33BBB">
                          <w:rPr>
                            <w:sz w:val="24"/>
                            <w:szCs w:val="24"/>
                          </w:rPr>
                          <w:t>Towers abut together for the smallest footprint.</w:t>
                        </w:r>
                      </w:p>
                      <w:p w:rsidR="00F16C2D" w:rsidRPr="00A507A9" w:rsidRDefault="00F16C2D" w:rsidP="00C06E13">
                        <w:pPr>
                          <w:rPr>
                            <w:b/>
                          </w:rPr>
                        </w:pPr>
                      </w:p>
                    </w:txbxContent>
                  </v:textbox>
                </v:rect>
                <v:rect id="Rectangle 91" o:spid="_x0000_s1038" style="position:absolute;left:7998;top:3582;width:15147;height:1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F16C2D" w:rsidRPr="00C33BBB" w:rsidRDefault="00F16C2D" w:rsidP="00C06E13">
                        <w:pPr>
                          <w:rPr>
                            <w:b/>
                            <w:sz w:val="24"/>
                            <w:szCs w:val="24"/>
                          </w:rPr>
                        </w:pPr>
                        <w:r w:rsidRPr="00C33BBB">
                          <w:rPr>
                            <w:b/>
                            <w:sz w:val="24"/>
                            <w:szCs w:val="24"/>
                          </w:rPr>
                          <w:t>Tower # 3</w:t>
                        </w:r>
                        <w:r w:rsidRPr="00C33BBB">
                          <w:rPr>
                            <w:b/>
                            <w:sz w:val="24"/>
                            <w:szCs w:val="24"/>
                          </w:rPr>
                          <w:tab/>
                        </w:r>
                      </w:p>
                      <w:p w:rsidR="00F16C2D" w:rsidRPr="00C33BBB" w:rsidRDefault="00F16C2D" w:rsidP="00C06E13">
                        <w:pPr>
                          <w:rPr>
                            <w:sz w:val="24"/>
                            <w:szCs w:val="24"/>
                          </w:rPr>
                        </w:pPr>
                        <w:r w:rsidRPr="00C33BBB">
                          <w:rPr>
                            <w:sz w:val="24"/>
                            <w:szCs w:val="24"/>
                          </w:rPr>
                          <w:t>All towers have an 18 by 18 inches water/nutrient reservoir.</w:t>
                        </w:r>
                      </w:p>
                    </w:txbxContent>
                  </v:textbox>
                </v:rect>
                <v:oval id="Oval 92" o:spid="_x0000_s1039" style="position:absolute;left:18193;top:33786;width:6669;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hg6sMA&#10;AADbAAAADwAAAGRycy9kb3ducmV2LnhtbESPQWvCQBSE7wX/w/IEb3WjqSLRVUQp6KGHpvX+yD6T&#10;YPZtyL7G+O/dQqHHYWa+YTa7wTWqpy7Ung3Mpgko4sLbmksD31/vrytQQZAtNp7JwIMC7Lajlw1m&#10;1t/5k/pcShUhHDI0UIm0mdahqMhhmPqWOHpX3zmUKLtS2w7vEe4aPU+SpXZYc1yosKVDRcUt/3EG&#10;juU+X/Y6lUV6PZ5kcbt8nNOZMZPxsF+DEhrkP/zXPlkD8zf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hg6sMAAADbAAAADwAAAAAAAAAAAAAAAACYAgAAZHJzL2Rv&#10;d25yZXYueG1sUEsFBgAAAAAEAAQA9QAAAIgDAAAAAA==&#10;"/>
                <v:oval id="Oval 93" o:spid="_x0000_s1040" style="position:absolute;left:38763;top:32738;width:6100;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FccMA&#10;AADbAAAADwAAAGRycy9kb3ducmV2LnhtbESPQWvCQBSE74L/YXlCb7rRECmpq0iloIceGtv7I/tM&#10;gtm3Ifsa4793hUKPw8x8w2x2o2vVQH1oPBtYLhJQxKW3DVcGvs8f81dQQZAttp7JwJ0C7LbTyQZz&#10;62/8RUMhlYoQDjkaqEW6XOtQ1uQwLHxHHL2L7x1KlH2lbY+3CHetXiXJWjtsOC7U2NF7TeW1+HUG&#10;DtW+WA86lSy9HI6SXX8+T+nSmJfZuH8DJTTKf/ivfbQGVhk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TFccMAAADbAAAADwAAAAAAAAAAAAAAAACYAgAAZHJzL2Rv&#10;d25yZXYueG1sUEsFBgAAAAAEAAQA9QAAAIgDAAAAAA==&#10;"/>
                <v:oval id="Oval 94" o:spid="_x0000_s1041" style="position:absolute;left:6001;top:16459;width:1428;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rect id="Rectangle 95" o:spid="_x0000_s1042" style="position:absolute;left:39910;top:17500;width:16476;height:1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F16C2D" w:rsidRDefault="00F16C2D" w:rsidP="00C06E13">
                        <w:pPr>
                          <w:rPr>
                            <w:b/>
                            <w:sz w:val="24"/>
                            <w:szCs w:val="24"/>
                          </w:rPr>
                        </w:pPr>
                        <w:r w:rsidRPr="00C33BBB">
                          <w:rPr>
                            <w:b/>
                            <w:sz w:val="24"/>
                            <w:szCs w:val="24"/>
                          </w:rPr>
                          <w:t>Tower # 6</w:t>
                        </w:r>
                      </w:p>
                      <w:p w:rsidR="00F16C2D" w:rsidRPr="006B6703" w:rsidRDefault="00F16C2D" w:rsidP="00C06E13">
                        <w:pPr>
                          <w:rPr>
                            <w:sz w:val="24"/>
                            <w:szCs w:val="24"/>
                          </w:rPr>
                        </w:pPr>
                        <w:r>
                          <w:rPr>
                            <w:sz w:val="24"/>
                            <w:szCs w:val="24"/>
                          </w:rPr>
                          <w:t>Each tier rotates 45</w:t>
                        </w:r>
                        <w:r>
                          <w:rPr>
                            <w:sz w:val="24"/>
                            <w:szCs w:val="24"/>
                            <w:vertAlign w:val="superscript"/>
                          </w:rPr>
                          <w:t>0</w:t>
                        </w:r>
                        <w:r>
                          <w:rPr>
                            <w:sz w:val="24"/>
                            <w:szCs w:val="24"/>
                          </w:rPr>
                          <w:t xml:space="preserve"> on the one below so all corners are exposed for planting. See Figure 2.</w:t>
                        </w:r>
                      </w:p>
                    </w:txbxContent>
                  </v:textbox>
                </v:rect>
                <v:oval id="Oval 96" o:spid="_x0000_s1043" style="position:absolute;left:18193;top:1939;width:5720;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q778A&#10;AADbAAAADwAAAGRycy9kb3ducmV2LnhtbERPTYvCMBC9C/6HMII3TbUoUo0iyoJ78LDd9T40Y1ts&#10;JqWZrfXfbw7CHh/ve3cYXKN66kLt2cBinoAiLrytuTTw8/0x24AKgmyx8UwGXhTgsB+PdphZ/+Qv&#10;6nMpVQzhkKGBSqTNtA5FRQ7D3LfEkbv7zqFE2JXadviM4a7RyyRZa4c1x4YKWzpVVDzyX2fgXB7z&#10;da9TWaX380VWj9v1M10YM50Mxy0ooUH+xW/3xRpYxrH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pWrvvwAAANsAAAAPAAAAAAAAAAAAAAAAAJgCAABkcnMvZG93bnJl&#10;di54bWxQSwUGAAAAAAQABAD1AAAAhAMAAAAA&#10;">
                  <v:textbox>
                    <w:txbxContent>
                      <w:p w:rsidR="00F16C2D" w:rsidRDefault="00F16C2D" w:rsidP="00C06E13">
                        <w:r>
                          <w:t>Light 11</w:t>
                        </w:r>
                      </w:p>
                    </w:txbxContent>
                  </v:textbox>
                </v:oval>
                <v:oval id="Oval 97" o:spid="_x0000_s1044" style="position:absolute;left:37715;top:1659;width:5150;height: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shapetype id="_x0000_t32" coordsize="21600,21600" o:spt="32" o:oned="t" path="m,l21600,21600e" filled="f">
                  <v:path arrowok="t" fillok="f" o:connecttype="none"/>
                  <o:lock v:ext="edit" shapetype="t"/>
                </v:shapetype>
                <v:shape id="AutoShape 98" o:spid="_x0000_s1045" type="#_x0000_t32" style="position:absolute;left:6001;width:8;height:35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99" o:spid="_x0000_s1046" type="#_x0000_t32" style="position:absolute;left:59152;width:91;height:35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00" o:spid="_x0000_s1047" type="#_x0000_t32" style="position:absolute;left:6001;top:35924;width:532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01" o:spid="_x0000_s1048" type="#_x0000_t32" style="position:absolute;left:6001;width:53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oval id="Oval 102" o:spid="_x0000_s1049" style="position:absolute;left:57179;top:17987;width:924;height:5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w10:anchorlock/>
              </v:group>
            </w:pict>
          </mc:Fallback>
        </mc:AlternateContent>
      </w:r>
    </w:p>
    <w:p w:rsidR="00D2739B" w:rsidRPr="00C33BBB" w:rsidRDefault="00D2739B" w:rsidP="00D2739B">
      <w:pPr>
        <w:spacing w:after="0" w:line="240" w:lineRule="auto"/>
        <w:ind w:firstLine="720"/>
        <w:rPr>
          <w:sz w:val="24"/>
          <w:szCs w:val="24"/>
        </w:rPr>
      </w:pPr>
      <w:r w:rsidRPr="00C33BBB">
        <w:rPr>
          <w:sz w:val="24"/>
          <w:szCs w:val="24"/>
        </w:rPr>
        <w:t xml:space="preserve">Figure 1: </w:t>
      </w:r>
      <w:r>
        <w:rPr>
          <w:sz w:val="24"/>
          <w:szCs w:val="24"/>
        </w:rPr>
        <w:t xml:space="preserve">Overview of the assembled lab. </w:t>
      </w:r>
      <w:r w:rsidRPr="00C33BBB">
        <w:rPr>
          <w:sz w:val="24"/>
          <w:szCs w:val="24"/>
        </w:rPr>
        <w:t xml:space="preserve">The ovals represent the vertically hanging light fixtures, four each four foot lights on the sides, and two each two foot lights on the ends. A four foot overhead, two bulb fluorescent light hung over the top. A movable reflective surface enclosed the whole assembly. </w:t>
      </w:r>
    </w:p>
    <w:p w:rsidR="00D2739B" w:rsidRPr="00C33BBB" w:rsidRDefault="00F565DB" w:rsidP="00D2739B">
      <w:pPr>
        <w:ind w:firstLine="720"/>
        <w:rPr>
          <w:sz w:val="24"/>
          <w:szCs w:val="24"/>
        </w:rPr>
      </w:pPr>
      <w:r>
        <w:rPr>
          <w:noProof/>
          <w:sz w:val="24"/>
          <w:szCs w:val="24"/>
        </w:rPr>
        <mc:AlternateContent>
          <mc:Choice Requires="wps">
            <w:drawing>
              <wp:anchor distT="0" distB="0" distL="114300" distR="114300" simplePos="0" relativeHeight="251663360" behindDoc="0" locked="0" layoutInCell="1" allowOverlap="1">
                <wp:simplePos x="0" y="0"/>
                <wp:positionH relativeFrom="column">
                  <wp:posOffset>952500</wp:posOffset>
                </wp:positionH>
                <wp:positionV relativeFrom="paragraph">
                  <wp:posOffset>1087755</wp:posOffset>
                </wp:positionV>
                <wp:extent cx="1038225" cy="981075"/>
                <wp:effectExtent l="0" t="0" r="28575" b="28575"/>
                <wp:wrapNone/>
                <wp:docPr id="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81075"/>
                        </a:xfrm>
                        <a:prstGeom prst="rect">
                          <a:avLst/>
                        </a:prstGeom>
                        <a:solidFill>
                          <a:srgbClr val="FFFFFF"/>
                        </a:solidFill>
                        <a:ln w="9525">
                          <a:solidFill>
                            <a:srgbClr val="000000"/>
                          </a:solidFill>
                          <a:miter lim="800000"/>
                          <a:headEnd/>
                          <a:tailEnd/>
                        </a:ln>
                      </wps:spPr>
                      <wps:txbx>
                        <w:txbxContent>
                          <w:p w:rsidR="00F16C2D" w:rsidRPr="00C33BBB" w:rsidRDefault="00F16C2D" w:rsidP="00D2739B">
                            <w:pPr>
                              <w:jc w:val="center"/>
                              <w:rPr>
                                <w:sz w:val="24"/>
                                <w:szCs w:val="24"/>
                              </w:rPr>
                            </w:pPr>
                            <w:r w:rsidRPr="00C33BBB">
                              <w:rPr>
                                <w:sz w:val="24"/>
                                <w:szCs w:val="24"/>
                              </w:rPr>
                              <w:t>Tier #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0" style="position:absolute;left:0;text-align:left;margin-left:75pt;margin-top:85.65pt;width:81.7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">
                <v:textbox>
                  <w:txbxContent>
                    <w:p w:rsidR="00F16C2D" w:rsidRPr="00C33BBB" w:rsidRDefault="00F16C2D" w:rsidP="00D2739B">
                      <w:pPr>
                        <w:jc w:val="center"/>
                        <w:rPr>
                          <w:sz w:val="24"/>
                          <w:szCs w:val="24"/>
                        </w:rPr>
                      </w:pPr>
                      <w:r w:rsidRPr="00C33BBB">
                        <w:rPr>
                          <w:sz w:val="24"/>
                          <w:szCs w:val="24"/>
                        </w:rPr>
                        <w:t>Tier # 3</w:t>
                      </w:r>
                    </w:p>
                  </w:txbxContent>
                </v:textbox>
              </v:rect>
            </w:pict>
          </mc:Fallback>
        </mc:AlternateContent>
      </w:r>
      <w:r>
        <w:rPr>
          <w:noProof/>
          <w:sz w:val="24"/>
          <w:szCs w:val="24"/>
        </w:rPr>
        <mc:AlternateContent>
          <mc:Choice Requires="wps">
            <w:drawing>
              <wp:anchor distT="0" distB="0" distL="114300" distR="114300" simplePos="0" relativeHeight="251664384" behindDoc="0" locked="0" layoutInCell="1" allowOverlap="1">
                <wp:simplePos x="0" y="0"/>
                <wp:positionH relativeFrom="column">
                  <wp:posOffset>1339215</wp:posOffset>
                </wp:positionH>
                <wp:positionV relativeFrom="paragraph">
                  <wp:posOffset>1352550</wp:posOffset>
                </wp:positionV>
                <wp:extent cx="1027430" cy="1009650"/>
                <wp:effectExtent l="228600" t="228600" r="134620" b="228600"/>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07503">
                          <a:off x="0" y="0"/>
                          <a:ext cx="1027430" cy="1009650"/>
                        </a:xfrm>
                        <a:prstGeom prst="rect">
                          <a:avLst/>
                        </a:prstGeom>
                        <a:solidFill>
                          <a:srgbClr val="FFFFFF"/>
                        </a:solidFill>
                        <a:ln w="9525">
                          <a:solidFill>
                            <a:srgbClr val="000000"/>
                          </a:solidFill>
                          <a:miter lim="800000"/>
                          <a:headEnd/>
                          <a:tailEnd/>
                        </a:ln>
                      </wps:spPr>
                      <wps:txbx>
                        <w:txbxContent>
                          <w:p w:rsidR="00F16C2D" w:rsidRPr="00C33BBB" w:rsidRDefault="00F16C2D" w:rsidP="00D2739B">
                            <w:pPr>
                              <w:rPr>
                                <w:sz w:val="24"/>
                                <w:szCs w:val="24"/>
                              </w:rPr>
                            </w:pPr>
                            <w:r w:rsidRPr="00C33BBB">
                              <w:rPr>
                                <w:sz w:val="24"/>
                                <w:szCs w:val="24"/>
                              </w:rPr>
                              <w:t>Tier #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1" style="position:absolute;left:0;text-align:left;margin-left:105.45pt;margin-top:106.5pt;width:80.9pt;height:79.5pt;rotation:-273886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">
                <v:textbox>
                  <w:txbxContent>
                    <w:p w:rsidR="00F16C2D" w:rsidRPr="00C33BBB" w:rsidRDefault="00F16C2D" w:rsidP="00D2739B">
                      <w:pPr>
                        <w:rPr>
                          <w:sz w:val="24"/>
                          <w:szCs w:val="24"/>
                        </w:rPr>
                      </w:pPr>
                      <w:r w:rsidRPr="00C33BBB">
                        <w:rPr>
                          <w:sz w:val="24"/>
                          <w:szCs w:val="24"/>
                        </w:rPr>
                        <w:t>Tier # 4</w:t>
                      </w:r>
                    </w:p>
                  </w:txbxContent>
                </v:textbox>
              </v:rect>
            </w:pict>
          </mc:Fallback>
        </mc:AlternateContent>
      </w: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788670</wp:posOffset>
                </wp:positionH>
                <wp:positionV relativeFrom="paragraph">
                  <wp:posOffset>873125</wp:posOffset>
                </wp:positionV>
                <wp:extent cx="972185" cy="946150"/>
                <wp:effectExtent l="209550" t="228600" r="151765" b="215900"/>
                <wp:wrapNone/>
                <wp:docPr id="1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1821">
                          <a:off x="0" y="0"/>
                          <a:ext cx="972185" cy="946150"/>
                        </a:xfrm>
                        <a:prstGeom prst="rect">
                          <a:avLst/>
                        </a:prstGeom>
                        <a:solidFill>
                          <a:srgbClr val="FFFFFF"/>
                        </a:solidFill>
                        <a:ln w="9525">
                          <a:solidFill>
                            <a:srgbClr val="000000"/>
                          </a:solidFill>
                          <a:miter lim="800000"/>
                          <a:headEnd/>
                          <a:tailEnd/>
                        </a:ln>
                      </wps:spPr>
                      <wps:txbx>
                        <w:txbxContent>
                          <w:p w:rsidR="00F16C2D" w:rsidRPr="00C33BBB" w:rsidRDefault="00F16C2D" w:rsidP="00D2739B">
                            <w:pPr>
                              <w:rPr>
                                <w:sz w:val="24"/>
                                <w:szCs w:val="24"/>
                              </w:rPr>
                            </w:pPr>
                            <w:r w:rsidRPr="00C33BBB">
                              <w:rPr>
                                <w:sz w:val="24"/>
                                <w:szCs w:val="24"/>
                              </w:rPr>
                              <w:t>Tier #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left:0;text-align:left;margin-left:62.1pt;margin-top:68.75pt;width:76.55pt;height:74.5pt;rotation:-2656197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">
                <v:textbox>
                  <w:txbxContent>
                    <w:p w:rsidR="00F16C2D" w:rsidRPr="00C33BBB" w:rsidRDefault="00F16C2D" w:rsidP="00D2739B">
                      <w:pPr>
                        <w:rPr>
                          <w:sz w:val="24"/>
                          <w:szCs w:val="24"/>
                        </w:rPr>
                      </w:pPr>
                      <w:r w:rsidRPr="00C33BBB">
                        <w:rPr>
                          <w:sz w:val="24"/>
                          <w:szCs w:val="24"/>
                        </w:rPr>
                        <w:t>Tier # 2</w:t>
                      </w:r>
                    </w:p>
                  </w:txbxContent>
                </v:textbox>
              </v:rect>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600710</wp:posOffset>
                </wp:positionH>
                <wp:positionV relativeFrom="paragraph">
                  <wp:posOffset>659130</wp:posOffset>
                </wp:positionV>
                <wp:extent cx="914400" cy="914400"/>
                <wp:effectExtent l="0" t="0" r="19050" b="19050"/>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F16C2D" w:rsidRPr="00C33BBB" w:rsidRDefault="00F16C2D" w:rsidP="00D2739B">
                            <w:pPr>
                              <w:rPr>
                                <w:sz w:val="24"/>
                                <w:szCs w:val="24"/>
                              </w:rPr>
                            </w:pPr>
                            <w:r w:rsidRPr="00C33BBB">
                              <w:rPr>
                                <w:sz w:val="24"/>
                                <w:szCs w:val="24"/>
                              </w:rPr>
                              <w:t>Tier #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3" style="position:absolute;left:0;text-align:left;margin-left:47.3pt;margin-top:51.9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">
                <v:textbox>
                  <w:txbxContent>
                    <w:p w:rsidR="00F16C2D" w:rsidRPr="00C33BBB" w:rsidRDefault="00F16C2D" w:rsidP="00D2739B">
                      <w:pPr>
                        <w:rPr>
                          <w:sz w:val="24"/>
                          <w:szCs w:val="24"/>
                        </w:rPr>
                      </w:pPr>
                      <w:r w:rsidRPr="00C33BBB">
                        <w:rPr>
                          <w:sz w:val="24"/>
                          <w:szCs w:val="24"/>
                        </w:rPr>
                        <w:t>Tier # 1</w:t>
                      </w:r>
                    </w:p>
                  </w:txbxContent>
                </v:textbox>
              </v:rect>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257810</wp:posOffset>
                </wp:positionH>
                <wp:positionV relativeFrom="paragraph">
                  <wp:posOffset>297180</wp:posOffset>
                </wp:positionV>
                <wp:extent cx="1494790" cy="1571625"/>
                <wp:effectExtent l="0" t="0" r="10160" b="28575"/>
                <wp:wrapNone/>
                <wp:docPr id="1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1571625"/>
                        </a:xfrm>
                        <a:prstGeom prst="flowChartProcess">
                          <a:avLst/>
                        </a:prstGeom>
                        <a:solidFill>
                          <a:srgbClr val="FFFFFF"/>
                        </a:solidFill>
                        <a:ln w="9525">
                          <a:solidFill>
                            <a:srgbClr val="000000"/>
                          </a:solidFill>
                          <a:miter lim="800000"/>
                          <a:headEnd/>
                          <a:tailEnd/>
                        </a:ln>
                      </wps:spPr>
                      <wps:txbx>
                        <w:txbxContent>
                          <w:p w:rsidR="00F16C2D" w:rsidRPr="00C33BBB" w:rsidRDefault="00F16C2D" w:rsidP="00D2739B">
                            <w:pPr>
                              <w:rPr>
                                <w:sz w:val="24"/>
                                <w:szCs w:val="24"/>
                              </w:rPr>
                            </w:pPr>
                            <w:r w:rsidRPr="00C33BBB">
                              <w:rPr>
                                <w:sz w:val="24"/>
                                <w:szCs w:val="24"/>
                              </w:rPr>
                              <w:t>Reservoir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9" o:spid="_x0000_s1054" type="#_x0000_t109" style="position:absolute;left:0;text-align:left;margin-left:20.3pt;margin-top:23.4pt;width:117.7pt;height:1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">
                <v:textbox>
                  <w:txbxContent>
                    <w:p w:rsidR="00F16C2D" w:rsidRPr="00C33BBB" w:rsidRDefault="00F16C2D" w:rsidP="00D2739B">
                      <w:pPr>
                        <w:rPr>
                          <w:sz w:val="24"/>
                          <w:szCs w:val="24"/>
                        </w:rPr>
                      </w:pPr>
                      <w:r w:rsidRPr="00C33BBB">
                        <w:rPr>
                          <w:sz w:val="24"/>
                          <w:szCs w:val="24"/>
                        </w:rPr>
                        <w:t>Reservoir</w:t>
                      </w:r>
                    </w:p>
                  </w:txbxContent>
                </v:textbox>
              </v:shape>
            </w:pict>
          </mc:Fallback>
        </mc:AlternateContent>
      </w:r>
      <w:r w:rsidR="00D2739B" w:rsidRPr="00C33BBB">
        <w:rPr>
          <w:sz w:val="24"/>
          <w:szCs w:val="24"/>
        </w:rPr>
        <w:t>Figure 2: Tower schematic, overhead view.</w:t>
      </w:r>
      <w:r w:rsidR="00D2739B" w:rsidRPr="00C33BBB">
        <w:rPr>
          <w:sz w:val="24"/>
          <w:szCs w:val="24"/>
        </w:rPr>
        <w:br w:type="page"/>
      </w:r>
    </w:p>
    <w:p w:rsidR="00954A6E" w:rsidRDefault="00954A6E" w:rsidP="00954A6E">
      <w:pPr>
        <w:spacing w:after="0" w:line="240" w:lineRule="auto"/>
        <w:rPr>
          <w:rFonts w:ascii="Times New Roman" w:hAnsi="Times New Roman" w:cs="Times New Roman"/>
          <w:b/>
          <w:sz w:val="24"/>
          <w:szCs w:val="24"/>
        </w:rPr>
      </w:pPr>
      <w:r w:rsidRPr="00954A6E">
        <w:rPr>
          <w:rFonts w:ascii="Times New Roman" w:hAnsi="Times New Roman" w:cs="Times New Roman"/>
          <w:b/>
          <w:sz w:val="24"/>
          <w:szCs w:val="24"/>
        </w:rPr>
        <w:lastRenderedPageBreak/>
        <w:t>Appendix D</w:t>
      </w:r>
    </w:p>
    <w:p w:rsidR="00954A6E" w:rsidRDefault="00954A6E" w:rsidP="00954A6E">
      <w:pPr>
        <w:spacing w:after="0" w:line="240" w:lineRule="auto"/>
        <w:rPr>
          <w:rFonts w:ascii="Times New Roman" w:hAnsi="Times New Roman" w:cs="Times New Roman"/>
          <w:b/>
          <w:sz w:val="24"/>
          <w:szCs w:val="24"/>
        </w:rPr>
      </w:pPr>
    </w:p>
    <w:p w:rsidR="00954A6E" w:rsidRDefault="00954A6E"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Common </w:t>
      </w:r>
      <w:r w:rsidR="00987376">
        <w:rPr>
          <w:rFonts w:ascii="Times New Roman" w:hAnsi="Times New Roman" w:cs="Times New Roman"/>
          <w:b/>
          <w:sz w:val="24"/>
          <w:szCs w:val="24"/>
        </w:rPr>
        <w:t>Pests, Symptoms of Pests, and Insecticide Soap Making</w:t>
      </w:r>
    </w:p>
    <w:p w:rsidR="003C5508" w:rsidRDefault="003C5508" w:rsidP="00954A6E">
      <w:pPr>
        <w:spacing w:after="0" w:line="240" w:lineRule="auto"/>
        <w:rPr>
          <w:rFonts w:ascii="Times New Roman" w:hAnsi="Times New Roman" w:cs="Times New Roman"/>
          <w:b/>
          <w:sz w:val="24"/>
          <w:szCs w:val="24"/>
        </w:rPr>
      </w:pPr>
    </w:p>
    <w:p w:rsidR="005E35A1" w:rsidRDefault="003C5508"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Daily plant inspections are important to determine if there are symptoms of poor plant health. For example, the plants may become infested with aphids or mites. These small insects can be seen on the plants, or the leaves are puckered and twisted with sticky honeydew present. Treatment will need to be safe for humans, as this is a food crop. It is safe to use a soap spray to control the infestation. To make the soap spray, mix from 1 teaspoon to several tablespoons of Ivory Liquid soap per gallon of water. Start at the lower concentration and adjust the strength to maximize pest control while avoiding plant damage.</w:t>
      </w:r>
    </w:p>
    <w:p w:rsidR="003C5508" w:rsidRDefault="003C5508" w:rsidP="00954A6E">
      <w:pPr>
        <w:spacing w:after="0" w:line="240" w:lineRule="auto"/>
        <w:rPr>
          <w:rFonts w:ascii="Times New Roman" w:hAnsi="Times New Roman" w:cs="Times New Roman"/>
          <w:sz w:val="24"/>
          <w:szCs w:val="24"/>
        </w:rPr>
      </w:pPr>
    </w:p>
    <w:p w:rsidR="003C5508" w:rsidRPr="003C5508" w:rsidRDefault="007E587A" w:rsidP="007E587A">
      <w:pPr>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Atthowe, H., Gilkeson, L.A., Kite, L.P., Michalak, P.S., </w:t>
      </w:r>
      <w:r w:rsidR="00A44287">
        <w:rPr>
          <w:rFonts w:ascii="Times New Roman" w:hAnsi="Times New Roman" w:cs="Times New Roman"/>
          <w:sz w:val="24"/>
          <w:szCs w:val="24"/>
        </w:rPr>
        <w:t>P</w:t>
      </w:r>
      <w:r>
        <w:rPr>
          <w:rFonts w:ascii="Times New Roman" w:hAnsi="Times New Roman" w:cs="Times New Roman"/>
          <w:sz w:val="24"/>
          <w:szCs w:val="24"/>
        </w:rPr>
        <w:t xml:space="preserve">leasant, B., Reich, L., &amp; Scheider, A.F. (2009). Organic pest and disease management. In F. M. Bradley, B.W. Ellis, &amp; D.L. martin (Eds.), </w:t>
      </w:r>
      <w:r w:rsidRPr="007E587A">
        <w:rPr>
          <w:rFonts w:ascii="Times New Roman" w:hAnsi="Times New Roman" w:cs="Times New Roman"/>
          <w:i/>
          <w:sz w:val="24"/>
          <w:szCs w:val="24"/>
        </w:rPr>
        <w:t>The organic gardener’s handbook of natural pest and disease control: A complete guide to maintaining a healthy garden and yard the earth-friendly way. A Rodale organic gardening book</w:t>
      </w:r>
      <w:r w:rsidR="00D8572B">
        <w:rPr>
          <w:rFonts w:ascii="Times New Roman" w:hAnsi="Times New Roman" w:cs="Times New Roman"/>
          <w:i/>
          <w:sz w:val="24"/>
          <w:szCs w:val="24"/>
        </w:rPr>
        <w:t xml:space="preserve"> </w:t>
      </w:r>
      <w:r>
        <w:rPr>
          <w:rFonts w:ascii="Times New Roman" w:hAnsi="Times New Roman" w:cs="Times New Roman"/>
          <w:sz w:val="24"/>
          <w:szCs w:val="24"/>
        </w:rPr>
        <w:t>(pp. 345-392)</w:t>
      </w:r>
      <w:r w:rsidRPr="007E587A">
        <w:rPr>
          <w:rFonts w:ascii="Times New Roman" w:hAnsi="Times New Roman" w:cs="Times New Roman"/>
          <w:i/>
          <w:sz w:val="24"/>
          <w:szCs w:val="24"/>
        </w:rPr>
        <w:t>.</w:t>
      </w:r>
      <w:r>
        <w:rPr>
          <w:rFonts w:ascii="Times New Roman" w:hAnsi="Times New Roman" w:cs="Times New Roman"/>
          <w:sz w:val="24"/>
          <w:szCs w:val="24"/>
        </w:rPr>
        <w:t xml:space="preserve"> New York: Rodale.</w:t>
      </w:r>
    </w:p>
    <w:p w:rsidR="005E35A1" w:rsidRDefault="005E35A1">
      <w:pPr>
        <w:rPr>
          <w:rFonts w:ascii="Times New Roman" w:hAnsi="Times New Roman" w:cs="Times New Roman"/>
          <w:b/>
          <w:sz w:val="24"/>
          <w:szCs w:val="24"/>
        </w:rPr>
      </w:pPr>
      <w:r>
        <w:rPr>
          <w:rFonts w:ascii="Times New Roman" w:hAnsi="Times New Roman" w:cs="Times New Roman"/>
          <w:b/>
          <w:sz w:val="24"/>
          <w:szCs w:val="24"/>
        </w:rPr>
        <w:br w:type="page"/>
      </w:r>
    </w:p>
    <w:p w:rsidR="005E35A1" w:rsidRDefault="005E35A1"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E</w:t>
      </w:r>
    </w:p>
    <w:p w:rsidR="005E35A1" w:rsidRDefault="005E35A1" w:rsidP="00954A6E">
      <w:pPr>
        <w:spacing w:after="0" w:line="240" w:lineRule="auto"/>
        <w:rPr>
          <w:rFonts w:ascii="Times New Roman" w:hAnsi="Times New Roman" w:cs="Times New Roman"/>
          <w:b/>
          <w:sz w:val="24"/>
          <w:szCs w:val="24"/>
        </w:rPr>
      </w:pPr>
    </w:p>
    <w:p w:rsidR="005E35A1" w:rsidRDefault="005E35A1"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Harvest Guide</w:t>
      </w:r>
    </w:p>
    <w:p w:rsidR="005E35A1" w:rsidRDefault="005E35A1" w:rsidP="00954A6E">
      <w:pPr>
        <w:spacing w:after="0" w:line="240" w:lineRule="auto"/>
        <w:rPr>
          <w:rFonts w:ascii="Times New Roman" w:hAnsi="Times New Roman" w:cs="Times New Roman"/>
          <w:sz w:val="24"/>
          <w:szCs w:val="24"/>
        </w:rPr>
      </w:pPr>
    </w:p>
    <w:p w:rsidR="00C41D0B" w:rsidRPr="001D06A7" w:rsidRDefault="00C41D0B" w:rsidP="001D06A7">
      <w:pPr>
        <w:pStyle w:val="ListParagraph"/>
        <w:numPr>
          <w:ilvl w:val="0"/>
          <w:numId w:val="26"/>
        </w:numPr>
        <w:spacing w:after="0" w:line="240" w:lineRule="auto"/>
        <w:rPr>
          <w:rFonts w:ascii="Times New Roman" w:hAnsi="Times New Roman" w:cs="Times New Roman"/>
          <w:sz w:val="24"/>
          <w:szCs w:val="24"/>
        </w:rPr>
      </w:pPr>
      <w:r w:rsidRPr="001D06A7">
        <w:rPr>
          <w:rFonts w:ascii="Times New Roman" w:hAnsi="Times New Roman" w:cs="Times New Roman"/>
          <w:sz w:val="24"/>
          <w:szCs w:val="24"/>
        </w:rPr>
        <w:t xml:space="preserve">Determining the proper harvest time </w:t>
      </w:r>
      <w:r w:rsidR="005809D6" w:rsidRPr="001D06A7">
        <w:rPr>
          <w:rFonts w:ascii="Times New Roman" w:hAnsi="Times New Roman" w:cs="Times New Roman"/>
          <w:sz w:val="24"/>
          <w:szCs w:val="24"/>
        </w:rPr>
        <w:t>for</w:t>
      </w:r>
      <w:r w:rsidRPr="001D06A7">
        <w:rPr>
          <w:rFonts w:ascii="Times New Roman" w:hAnsi="Times New Roman" w:cs="Times New Roman"/>
          <w:sz w:val="24"/>
          <w:szCs w:val="24"/>
        </w:rPr>
        <w:t xml:space="preserve"> plants varies with the desired yield. Edible leaves can be harvested as soon as they are large enough. The leaves should be carefully cut from the main plant, making sure that enough leaves remain for the plant to continue to grow. Leaf lettuce can</w:t>
      </w:r>
      <w:r w:rsidR="005809D6" w:rsidRPr="001D06A7">
        <w:rPr>
          <w:rFonts w:ascii="Times New Roman" w:hAnsi="Times New Roman" w:cs="Times New Roman"/>
          <w:sz w:val="24"/>
          <w:szCs w:val="24"/>
        </w:rPr>
        <w:t xml:space="preserve"> be</w:t>
      </w:r>
      <w:r w:rsidRPr="001D06A7">
        <w:rPr>
          <w:rFonts w:ascii="Times New Roman" w:hAnsi="Times New Roman" w:cs="Times New Roman"/>
          <w:sz w:val="24"/>
          <w:szCs w:val="24"/>
        </w:rPr>
        <w:t xml:space="preserve"> carefully cut across</w:t>
      </w:r>
      <w:r w:rsidR="005809D6" w:rsidRPr="001D06A7">
        <w:rPr>
          <w:rFonts w:ascii="Times New Roman" w:hAnsi="Times New Roman" w:cs="Times New Roman"/>
          <w:sz w:val="24"/>
          <w:szCs w:val="24"/>
        </w:rPr>
        <w:t xml:space="preserve"> the plant</w:t>
      </w:r>
      <w:r w:rsidRPr="001D06A7">
        <w:rPr>
          <w:rFonts w:ascii="Times New Roman" w:hAnsi="Times New Roman" w:cs="Times New Roman"/>
          <w:sz w:val="24"/>
          <w:szCs w:val="24"/>
        </w:rPr>
        <w:t xml:space="preserve">, and the leaves will re-grow from the middle of the plant. </w:t>
      </w:r>
    </w:p>
    <w:p w:rsidR="005809D6" w:rsidRDefault="005809D6" w:rsidP="00954A6E">
      <w:pPr>
        <w:spacing w:after="0" w:line="240" w:lineRule="auto"/>
        <w:rPr>
          <w:rFonts w:ascii="Times New Roman" w:hAnsi="Times New Roman" w:cs="Times New Roman"/>
          <w:sz w:val="24"/>
          <w:szCs w:val="24"/>
        </w:rPr>
      </w:pPr>
    </w:p>
    <w:p w:rsidR="00C41D0B" w:rsidRPr="001D06A7" w:rsidRDefault="00C41D0B" w:rsidP="001D06A7">
      <w:pPr>
        <w:pStyle w:val="ListParagraph"/>
        <w:numPr>
          <w:ilvl w:val="0"/>
          <w:numId w:val="26"/>
        </w:numPr>
        <w:spacing w:after="0" w:line="240" w:lineRule="auto"/>
        <w:rPr>
          <w:rFonts w:ascii="Times New Roman" w:hAnsi="Times New Roman" w:cs="Times New Roman"/>
          <w:sz w:val="24"/>
          <w:szCs w:val="24"/>
        </w:rPr>
      </w:pPr>
      <w:r w:rsidRPr="001D06A7">
        <w:rPr>
          <w:rFonts w:ascii="Times New Roman" w:hAnsi="Times New Roman" w:cs="Times New Roman"/>
          <w:sz w:val="24"/>
          <w:szCs w:val="24"/>
        </w:rPr>
        <w:t>Broccoli should be harvested when the buds are the size of a pea, even if the head of the broccoli remains small.</w:t>
      </w:r>
    </w:p>
    <w:p w:rsidR="005809D6" w:rsidRDefault="005809D6" w:rsidP="00954A6E">
      <w:pPr>
        <w:spacing w:after="0" w:line="240" w:lineRule="auto"/>
        <w:rPr>
          <w:rFonts w:ascii="Times New Roman" w:hAnsi="Times New Roman" w:cs="Times New Roman"/>
          <w:sz w:val="24"/>
          <w:szCs w:val="24"/>
        </w:rPr>
      </w:pPr>
    </w:p>
    <w:p w:rsidR="00C41D0B" w:rsidRPr="001D06A7" w:rsidRDefault="00C41D0B" w:rsidP="001D06A7">
      <w:pPr>
        <w:pStyle w:val="ListParagraph"/>
        <w:numPr>
          <w:ilvl w:val="0"/>
          <w:numId w:val="26"/>
        </w:numPr>
        <w:spacing w:after="0" w:line="240" w:lineRule="auto"/>
        <w:rPr>
          <w:rFonts w:ascii="Times New Roman" w:hAnsi="Times New Roman" w:cs="Times New Roman"/>
          <w:sz w:val="24"/>
          <w:szCs w:val="24"/>
        </w:rPr>
      </w:pPr>
      <w:r w:rsidRPr="001D06A7">
        <w:rPr>
          <w:rFonts w:ascii="Times New Roman" w:hAnsi="Times New Roman" w:cs="Times New Roman"/>
          <w:sz w:val="24"/>
          <w:szCs w:val="24"/>
        </w:rPr>
        <w:t xml:space="preserve">Fruits such as strawberries and tomatoes change color and become soft to the touch. </w:t>
      </w:r>
    </w:p>
    <w:p w:rsidR="005809D6" w:rsidRDefault="005809D6" w:rsidP="00954A6E">
      <w:pPr>
        <w:spacing w:after="0" w:line="240" w:lineRule="auto"/>
        <w:rPr>
          <w:rFonts w:ascii="Times New Roman" w:hAnsi="Times New Roman" w:cs="Times New Roman"/>
          <w:sz w:val="24"/>
          <w:szCs w:val="24"/>
        </w:rPr>
      </w:pPr>
    </w:p>
    <w:p w:rsidR="00C41D0B" w:rsidRPr="001D06A7" w:rsidRDefault="00C41D0B" w:rsidP="001D06A7">
      <w:pPr>
        <w:pStyle w:val="ListParagraph"/>
        <w:numPr>
          <w:ilvl w:val="0"/>
          <w:numId w:val="26"/>
        </w:numPr>
        <w:spacing w:after="0" w:line="240" w:lineRule="auto"/>
        <w:rPr>
          <w:rFonts w:ascii="Times New Roman" w:hAnsi="Times New Roman" w:cs="Times New Roman"/>
          <w:sz w:val="24"/>
          <w:szCs w:val="24"/>
        </w:rPr>
      </w:pPr>
      <w:r w:rsidRPr="001D06A7">
        <w:rPr>
          <w:rFonts w:ascii="Times New Roman" w:hAnsi="Times New Roman" w:cs="Times New Roman"/>
          <w:sz w:val="24"/>
          <w:szCs w:val="24"/>
        </w:rPr>
        <w:t xml:space="preserve">Websites </w:t>
      </w:r>
      <w:r w:rsidR="005809D6" w:rsidRPr="001D06A7">
        <w:rPr>
          <w:rFonts w:ascii="Times New Roman" w:hAnsi="Times New Roman" w:cs="Times New Roman"/>
          <w:sz w:val="24"/>
          <w:szCs w:val="24"/>
        </w:rPr>
        <w:t xml:space="preserve">that contain information on what determinants to look for on specific food plants are: </w:t>
      </w:r>
    </w:p>
    <w:p w:rsidR="005C4DA3" w:rsidRDefault="005C4DA3" w:rsidP="00954A6E">
      <w:pPr>
        <w:spacing w:after="0" w:line="240" w:lineRule="auto"/>
        <w:rPr>
          <w:rFonts w:ascii="Times New Roman" w:hAnsi="Times New Roman" w:cs="Times New Roman"/>
          <w:sz w:val="24"/>
          <w:szCs w:val="24"/>
        </w:rPr>
      </w:pPr>
    </w:p>
    <w:p w:rsidR="005809D6" w:rsidRDefault="008717B3" w:rsidP="001D06A7">
      <w:pPr>
        <w:spacing w:after="0" w:line="240" w:lineRule="auto"/>
        <w:ind w:firstLine="720"/>
        <w:rPr>
          <w:rFonts w:ascii="Times New Roman" w:hAnsi="Times New Roman" w:cs="Times New Roman"/>
          <w:sz w:val="24"/>
          <w:szCs w:val="24"/>
        </w:rPr>
      </w:pPr>
      <w:hyperlink r:id="rId42" w:history="1">
        <w:r w:rsidR="005809D6" w:rsidRPr="0073559D">
          <w:rPr>
            <w:rStyle w:val="Hyperlink"/>
            <w:rFonts w:ascii="Times New Roman" w:hAnsi="Times New Roman" w:cs="Times New Roman"/>
            <w:sz w:val="24"/>
            <w:szCs w:val="24"/>
          </w:rPr>
          <w:t>www.theiowagardener.com/harvesting_fruits_and_veggies.html</w:t>
        </w:r>
      </w:hyperlink>
    </w:p>
    <w:p w:rsidR="005809D6" w:rsidRDefault="005809D6" w:rsidP="001D06A7">
      <w:pPr>
        <w:spacing w:after="0" w:line="240" w:lineRule="auto"/>
        <w:ind w:firstLine="720"/>
        <w:rPr>
          <w:rFonts w:ascii="Times New Roman" w:hAnsi="Times New Roman" w:cs="Times New Roman"/>
          <w:sz w:val="24"/>
          <w:szCs w:val="24"/>
        </w:rPr>
      </w:pPr>
    </w:p>
    <w:p w:rsidR="005809D6" w:rsidRDefault="008717B3" w:rsidP="001D06A7">
      <w:pPr>
        <w:spacing w:after="0" w:line="240" w:lineRule="auto"/>
        <w:ind w:firstLine="720"/>
        <w:rPr>
          <w:rFonts w:ascii="Times New Roman" w:hAnsi="Times New Roman" w:cs="Times New Roman"/>
          <w:sz w:val="24"/>
          <w:szCs w:val="24"/>
        </w:rPr>
      </w:pPr>
      <w:hyperlink r:id="rId43" w:history="1">
        <w:r w:rsidR="005809D6" w:rsidRPr="0073559D">
          <w:rPr>
            <w:rStyle w:val="Hyperlink"/>
            <w:rFonts w:ascii="Times New Roman" w:hAnsi="Times New Roman" w:cs="Times New Roman"/>
            <w:sz w:val="24"/>
            <w:szCs w:val="24"/>
          </w:rPr>
          <w:t>www.gardening.about.com/od/vegetablpatch/a/HarvestTimes.htm</w:t>
        </w:r>
      </w:hyperlink>
    </w:p>
    <w:p w:rsidR="005809D6" w:rsidRDefault="005809D6" w:rsidP="001D06A7">
      <w:pPr>
        <w:spacing w:after="0" w:line="240" w:lineRule="auto"/>
        <w:ind w:firstLine="720"/>
        <w:rPr>
          <w:rFonts w:ascii="Times New Roman" w:hAnsi="Times New Roman" w:cs="Times New Roman"/>
          <w:sz w:val="24"/>
          <w:szCs w:val="24"/>
        </w:rPr>
      </w:pPr>
    </w:p>
    <w:p w:rsidR="005809D6" w:rsidRDefault="008717B3" w:rsidP="001D06A7">
      <w:pPr>
        <w:spacing w:after="0" w:line="240" w:lineRule="auto"/>
        <w:ind w:firstLine="720"/>
        <w:rPr>
          <w:rFonts w:ascii="Times New Roman" w:hAnsi="Times New Roman" w:cs="Times New Roman"/>
          <w:sz w:val="24"/>
          <w:szCs w:val="24"/>
        </w:rPr>
      </w:pPr>
      <w:hyperlink r:id="rId44" w:history="1">
        <w:r w:rsidR="005809D6" w:rsidRPr="0073559D">
          <w:rPr>
            <w:rStyle w:val="Hyperlink"/>
            <w:rFonts w:ascii="Times New Roman" w:hAnsi="Times New Roman" w:cs="Times New Roman"/>
            <w:sz w:val="24"/>
            <w:szCs w:val="24"/>
          </w:rPr>
          <w:t>www.gardening.cornell.edu/factsheets/vegetables/harvestguide.pdf</w:t>
        </w:r>
      </w:hyperlink>
    </w:p>
    <w:p w:rsidR="00F86BED" w:rsidRDefault="00F86BED">
      <w:pPr>
        <w:rPr>
          <w:rFonts w:ascii="Times New Roman" w:hAnsi="Times New Roman" w:cs="Times New Roman"/>
          <w:sz w:val="24"/>
          <w:szCs w:val="24"/>
        </w:rPr>
      </w:pPr>
      <w:r>
        <w:rPr>
          <w:rFonts w:ascii="Times New Roman" w:hAnsi="Times New Roman" w:cs="Times New Roman"/>
          <w:sz w:val="24"/>
          <w:szCs w:val="24"/>
        </w:rPr>
        <w:br w:type="page"/>
      </w:r>
    </w:p>
    <w:p w:rsidR="00F86BED" w:rsidRPr="00F86BED" w:rsidRDefault="00F86BED" w:rsidP="00954A6E">
      <w:pPr>
        <w:spacing w:after="0" w:line="240" w:lineRule="auto"/>
        <w:rPr>
          <w:rFonts w:ascii="Times New Roman" w:hAnsi="Times New Roman" w:cs="Times New Roman"/>
          <w:b/>
          <w:sz w:val="24"/>
          <w:szCs w:val="24"/>
        </w:rPr>
      </w:pPr>
      <w:r w:rsidRPr="00F86BED">
        <w:rPr>
          <w:rFonts w:ascii="Times New Roman" w:hAnsi="Times New Roman" w:cs="Times New Roman"/>
          <w:b/>
          <w:sz w:val="24"/>
          <w:szCs w:val="24"/>
        </w:rPr>
        <w:lastRenderedPageBreak/>
        <w:t>Example of a yield table</w:t>
      </w:r>
    </w:p>
    <w:p w:rsidR="00F86BED" w:rsidRPr="00FE13DA" w:rsidRDefault="00F86BED" w:rsidP="00954A6E">
      <w:pPr>
        <w:spacing w:after="0" w:line="240" w:lineRule="auto"/>
        <w:rPr>
          <w:rFonts w:ascii="Times New Roman" w:hAnsi="Times New Roman" w:cs="Times New Roman"/>
          <w:sz w:val="24"/>
          <w:szCs w:val="24"/>
        </w:rPr>
      </w:pPr>
    </w:p>
    <w:tbl>
      <w:tblPr>
        <w:tblW w:w="10080" w:type="dxa"/>
        <w:tblCellMar>
          <w:left w:w="0" w:type="dxa"/>
          <w:right w:w="0" w:type="dxa"/>
        </w:tblCellMar>
        <w:tblLook w:val="04A0" w:firstRow="1" w:lastRow="0" w:firstColumn="1" w:lastColumn="0" w:noHBand="0" w:noVBand="1"/>
      </w:tblPr>
      <w:tblGrid>
        <w:gridCol w:w="1463"/>
        <w:gridCol w:w="1060"/>
        <w:gridCol w:w="1417"/>
        <w:gridCol w:w="1015"/>
        <w:gridCol w:w="1010"/>
        <w:gridCol w:w="1007"/>
        <w:gridCol w:w="1020"/>
        <w:gridCol w:w="1044"/>
        <w:gridCol w:w="1044"/>
      </w:tblGrid>
      <w:tr w:rsidR="00F86BED" w:rsidRPr="00F86BED" w:rsidTr="00F86BED">
        <w:trPr>
          <w:trHeight w:val="469"/>
        </w:trPr>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Plant</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 of plants</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Unit</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29 Nov 10</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13 Dec 10</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3 Jan 11</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18 Jan 11</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Total yield</w:t>
            </w:r>
          </w:p>
        </w:tc>
        <w:tc>
          <w:tcPr>
            <w:tcW w:w="1120" w:type="dxa"/>
            <w:tcBorders>
              <w:top w:val="single" w:sz="8" w:space="0" w:color="FFFFFF"/>
              <w:left w:val="single" w:sz="8" w:space="0" w:color="FFFFFF"/>
              <w:bottom w:val="single" w:sz="24" w:space="0" w:color="FFFFFF"/>
              <w:right w:val="single" w:sz="8" w:space="0" w:color="FFFFFF"/>
            </w:tcBorders>
            <w:shd w:val="clear" w:color="auto" w:fill="94B6D2"/>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Yield per plant</w:t>
            </w:r>
          </w:p>
        </w:tc>
      </w:tr>
      <w:tr w:rsidR="00F86BED" w:rsidRPr="00F86BED" w:rsidTr="00F86BED">
        <w:trPr>
          <w:trHeight w:val="585"/>
        </w:trPr>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Arugula</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8</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 xml:space="preserve">0.5 oz. Servings </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5.5</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3</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3.4</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13.9</w:t>
            </w:r>
          </w:p>
        </w:tc>
        <w:tc>
          <w:tcPr>
            <w:tcW w:w="1120" w:type="dxa"/>
            <w:tcBorders>
              <w:top w:val="single" w:sz="24"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1.75</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Basil</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tablespoons</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1.5</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10</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12</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14</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37.5</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6.25</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Broccoli</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8</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ounces</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7.5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7.5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0.9</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Chives</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12</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tablespoons</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13</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27</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2.25</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Dill</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tablespoons</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16</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2.7</w:t>
            </w:r>
          </w:p>
        </w:tc>
      </w:tr>
      <w:tr w:rsidR="00F86BED" w:rsidRPr="00F86BED" w:rsidTr="00F86BED">
        <w:trPr>
          <w:trHeight w:val="653"/>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Lettuce</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9</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 xml:space="preserve">0.5 oz. Servings </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3</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8</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5.2</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7.6</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23.8</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2.7</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Mint</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ounces</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0.5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1.7</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0.5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0.8</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5</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Rosemary</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4</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ounces</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&lt;0.1</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&lt;0.1</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&lt;0.1</w:t>
            </w:r>
          </w:p>
        </w:tc>
      </w:tr>
      <w:tr w:rsidR="00F86BED" w:rsidRPr="00F86BED" w:rsidTr="00F86BED">
        <w:trPr>
          <w:trHeight w:val="554"/>
        </w:trPr>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Spinach</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10</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 xml:space="preserve">0.5 oz. Servings </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1.6</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bCs/>
                <w:sz w:val="24"/>
                <w:szCs w:val="24"/>
              </w:rPr>
              <w:t>3.6</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0.36</w:t>
            </w:r>
          </w:p>
        </w:tc>
      </w:tr>
      <w:tr w:rsidR="00F86BED" w:rsidRPr="00F86BED" w:rsidTr="00F86BED">
        <w:trPr>
          <w:trHeight w:val="585"/>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 xml:space="preserve">Strawberry, pink </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each</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&lt;1</w:t>
            </w:r>
          </w:p>
        </w:tc>
      </w:tr>
      <w:tr w:rsidR="00F86BED" w:rsidRPr="00F86BED" w:rsidTr="00F86BED">
        <w:trPr>
          <w:trHeight w:val="585"/>
        </w:trPr>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Strawberry, white</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6</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each</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4</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4</w:t>
            </w:r>
          </w:p>
        </w:tc>
        <w:tc>
          <w:tcPr>
            <w:tcW w:w="1120" w:type="dxa"/>
            <w:tcBorders>
              <w:top w:val="single" w:sz="8" w:space="0" w:color="FFFFFF"/>
              <w:left w:val="single" w:sz="8" w:space="0" w:color="FFFFFF"/>
              <w:bottom w:val="single" w:sz="8" w:space="0" w:color="FFFFFF"/>
              <w:right w:val="single" w:sz="8" w:space="0" w:color="FFFFFF"/>
            </w:tcBorders>
            <w:shd w:val="clear" w:color="auto" w:fill="DCE5EE"/>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&lt;1</w:t>
            </w:r>
          </w:p>
        </w:tc>
      </w:tr>
      <w:tr w:rsidR="00F86BED" w:rsidRPr="00F86BED" w:rsidTr="00F86BED">
        <w:trPr>
          <w:trHeight w:val="563"/>
        </w:trPr>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Tomato</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14</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each</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F86BED" w:rsidRPr="00F86BED" w:rsidRDefault="00F86BED" w:rsidP="00F86BED">
            <w:pPr>
              <w:rPr>
                <w:rFonts w:ascii="Times New Roman" w:hAnsi="Times New Roman" w:cs="Times New Roman"/>
                <w:b/>
                <w:sz w:val="24"/>
                <w:szCs w:val="24"/>
              </w:rPr>
            </w:pP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4</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4</w:t>
            </w:r>
          </w:p>
        </w:tc>
        <w:tc>
          <w:tcPr>
            <w:tcW w:w="1120" w:type="dxa"/>
            <w:tcBorders>
              <w:top w:val="single" w:sz="8" w:space="0" w:color="FFFFFF"/>
              <w:left w:val="single" w:sz="8" w:space="0" w:color="FFFFFF"/>
              <w:bottom w:val="single" w:sz="8" w:space="0" w:color="FFFFFF"/>
              <w:right w:val="single" w:sz="8" w:space="0" w:color="FFFFFF"/>
            </w:tcBorders>
            <w:shd w:val="clear" w:color="auto" w:fill="EFF3F7"/>
            <w:tcMar>
              <w:top w:w="15" w:type="dxa"/>
              <w:left w:w="108" w:type="dxa"/>
              <w:bottom w:w="0" w:type="dxa"/>
              <w:right w:w="108" w:type="dxa"/>
            </w:tcMar>
            <w:hideMark/>
          </w:tcPr>
          <w:p w:rsidR="007139DA" w:rsidRPr="00F86BED" w:rsidRDefault="00F86BED" w:rsidP="00F86BED">
            <w:pPr>
              <w:rPr>
                <w:rFonts w:ascii="Times New Roman" w:hAnsi="Times New Roman" w:cs="Times New Roman"/>
                <w:b/>
                <w:sz w:val="24"/>
                <w:szCs w:val="24"/>
              </w:rPr>
            </w:pPr>
            <w:r w:rsidRPr="00F86BED">
              <w:rPr>
                <w:rFonts w:ascii="Times New Roman" w:hAnsi="Times New Roman" w:cs="Times New Roman"/>
                <w:b/>
                <w:sz w:val="24"/>
                <w:szCs w:val="24"/>
              </w:rPr>
              <w:t>&lt;4</w:t>
            </w:r>
          </w:p>
        </w:tc>
      </w:tr>
    </w:tbl>
    <w:p w:rsidR="00097035" w:rsidRDefault="00097035">
      <w:pPr>
        <w:rPr>
          <w:rFonts w:ascii="Times New Roman" w:hAnsi="Times New Roman" w:cs="Times New Roman"/>
          <w:b/>
          <w:sz w:val="24"/>
          <w:szCs w:val="24"/>
        </w:rPr>
      </w:pPr>
    </w:p>
    <w:p w:rsidR="00097035" w:rsidRDefault="00097035">
      <w:pPr>
        <w:rPr>
          <w:rFonts w:ascii="Times New Roman" w:hAnsi="Times New Roman" w:cs="Times New Roman"/>
          <w:b/>
          <w:sz w:val="24"/>
          <w:szCs w:val="24"/>
        </w:rPr>
      </w:pPr>
      <w:r>
        <w:rPr>
          <w:rFonts w:ascii="Times New Roman" w:hAnsi="Times New Roman" w:cs="Times New Roman"/>
          <w:b/>
          <w:sz w:val="24"/>
          <w:szCs w:val="24"/>
        </w:rPr>
        <w:br w:type="page"/>
      </w:r>
    </w:p>
    <w:p w:rsidR="00097035" w:rsidRDefault="00097035">
      <w:pPr>
        <w:rPr>
          <w:rFonts w:ascii="Times New Roman" w:hAnsi="Times New Roman" w:cs="Times New Roman"/>
          <w:b/>
          <w:sz w:val="24"/>
          <w:szCs w:val="24"/>
        </w:rPr>
      </w:pPr>
      <w:r>
        <w:rPr>
          <w:rFonts w:ascii="Times New Roman" w:hAnsi="Times New Roman" w:cs="Times New Roman"/>
          <w:b/>
          <w:sz w:val="24"/>
          <w:szCs w:val="24"/>
        </w:rPr>
        <w:lastRenderedPageBreak/>
        <w:t>Cost Calculation Examples</w:t>
      </w:r>
    </w:p>
    <w:p w:rsidR="00097035" w:rsidRDefault="00097035">
      <w:pPr>
        <w:rPr>
          <w:rFonts w:ascii="Times New Roman" w:hAnsi="Times New Roman" w:cs="Times New Roman"/>
          <w:b/>
          <w:sz w:val="24"/>
          <w:szCs w:val="24"/>
        </w:rPr>
      </w:pPr>
    </w:p>
    <w:p w:rsidR="00097035" w:rsidRDefault="00097035" w:rsidP="00AB797D">
      <w:pPr>
        <w:rPr>
          <w:rFonts w:ascii="Times New Roman" w:hAnsi="Times New Roman" w:cs="Times New Roman"/>
          <w:sz w:val="24"/>
          <w:szCs w:val="24"/>
        </w:rPr>
      </w:pPr>
      <w:r w:rsidRPr="00097035">
        <w:rPr>
          <w:rFonts w:ascii="Times New Roman" w:hAnsi="Times New Roman" w:cs="Times New Roman"/>
          <w:sz w:val="24"/>
          <w:szCs w:val="24"/>
        </w:rPr>
        <w:t>Costs</w:t>
      </w:r>
      <w:r w:rsidR="006573E1">
        <w:rPr>
          <w:rFonts w:ascii="Times New Roman" w:hAnsi="Times New Roman" w:cs="Times New Roman"/>
          <w:sz w:val="24"/>
          <w:szCs w:val="24"/>
        </w:rPr>
        <w:t>:</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Cost per VDI unit: $200.00 + $ 50.00 S &amp; H. Unit has a 3 year guarantee = $19.24 for 2 week period.</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Average cost per light fixture: $40.00 x 7 = $280, with 15,500 average hours projected operating life = $280/1292 (12 hour) days= $0.22 per day x 14 = $3.08 per 2 week period. (</w:t>
      </w:r>
      <w:hyperlink r:id="rId45" w:history="1">
        <w:r w:rsidRPr="00AB797D">
          <w:rPr>
            <w:rStyle w:val="Hyperlink"/>
            <w:rFonts w:ascii="Times New Roman" w:hAnsi="Times New Roman" w:cs="Times New Roman"/>
            <w:sz w:val="24"/>
            <w:szCs w:val="24"/>
          </w:rPr>
          <w:t>www.energysavers.gov</w:t>
        </w:r>
      </w:hyperlink>
      <w:r w:rsidRPr="00AB797D">
        <w:rPr>
          <w:rFonts w:ascii="Times New Roman" w:hAnsi="Times New Roman" w:cs="Times New Roman"/>
          <w:sz w:val="24"/>
          <w:szCs w:val="24"/>
        </w:rPr>
        <w:t xml:space="preserve">) </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Lighting cost per day for 7 florescent fixtures operating 12 hours per day: $0.36 x 14 days = $5.04 for 2 weeks</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Cost of running the pumps for 3 each 15 minute periods per day: less than $0.01 x 14 days = $0.14 for 2 weeks.</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Cost of heating: Based on a winter residential natural gas heating bill = $141 per month = $70.50 for 14 days.</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Total cost per 2 week period with heat included:  $19.24+ 3.08+ 5.04 + 0.14 + 70.50 = $98.00.</w:t>
      </w:r>
    </w:p>
    <w:p w:rsidR="00AB797D" w:rsidRPr="00AB797D" w:rsidRDefault="00AB797D" w:rsidP="00AB797D">
      <w:pPr>
        <w:pStyle w:val="ListParagraph"/>
        <w:numPr>
          <w:ilvl w:val="0"/>
          <w:numId w:val="24"/>
        </w:numPr>
        <w:rPr>
          <w:rFonts w:ascii="Times New Roman" w:hAnsi="Times New Roman" w:cs="Times New Roman"/>
          <w:sz w:val="24"/>
          <w:szCs w:val="24"/>
        </w:rPr>
      </w:pPr>
      <w:r w:rsidRPr="00AB797D">
        <w:rPr>
          <w:rFonts w:ascii="Times New Roman" w:hAnsi="Times New Roman" w:cs="Times New Roman"/>
          <w:sz w:val="24"/>
          <w:szCs w:val="24"/>
        </w:rPr>
        <w:t xml:space="preserve">Without adding in heat: $27.50. </w:t>
      </w:r>
    </w:p>
    <w:p w:rsidR="005E35A1" w:rsidRDefault="005E35A1">
      <w:pPr>
        <w:rPr>
          <w:rFonts w:ascii="Times New Roman" w:hAnsi="Times New Roman" w:cs="Times New Roman"/>
          <w:b/>
          <w:sz w:val="24"/>
          <w:szCs w:val="24"/>
        </w:rPr>
      </w:pPr>
      <w:r>
        <w:rPr>
          <w:rFonts w:ascii="Times New Roman" w:hAnsi="Times New Roman" w:cs="Times New Roman"/>
          <w:b/>
          <w:sz w:val="24"/>
          <w:szCs w:val="24"/>
        </w:rPr>
        <w:br w:type="page"/>
      </w:r>
    </w:p>
    <w:p w:rsidR="005E35A1" w:rsidRDefault="005E35A1"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F</w:t>
      </w:r>
    </w:p>
    <w:p w:rsidR="005E35A1" w:rsidRDefault="005E35A1" w:rsidP="00954A6E">
      <w:pPr>
        <w:spacing w:after="0" w:line="240" w:lineRule="auto"/>
        <w:rPr>
          <w:rFonts w:ascii="Times New Roman" w:hAnsi="Times New Roman" w:cs="Times New Roman"/>
          <w:b/>
          <w:sz w:val="24"/>
          <w:szCs w:val="24"/>
        </w:rPr>
      </w:pPr>
    </w:p>
    <w:p w:rsidR="005E35A1" w:rsidRDefault="00E03254"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Nutrient Information</w:t>
      </w:r>
    </w:p>
    <w:p w:rsidR="00182092" w:rsidRDefault="00182092" w:rsidP="00EA6392">
      <w:pPr>
        <w:spacing w:after="0" w:line="240" w:lineRule="auto"/>
        <w:ind w:firstLine="720"/>
        <w:rPr>
          <w:rFonts w:ascii="Times New Roman" w:hAnsi="Times New Roman" w:cs="Times New Roman"/>
          <w:sz w:val="24"/>
          <w:szCs w:val="24"/>
        </w:rPr>
      </w:pPr>
      <w:r w:rsidRPr="00182092">
        <w:rPr>
          <w:rFonts w:ascii="Times New Roman" w:hAnsi="Times New Roman" w:cs="Times New Roman"/>
          <w:sz w:val="24"/>
          <w:szCs w:val="24"/>
        </w:rPr>
        <w:t>Macro-nutrients in</w:t>
      </w:r>
      <w:r>
        <w:rPr>
          <w:rFonts w:ascii="Times New Roman" w:hAnsi="Times New Roman" w:cs="Times New Roman"/>
          <w:sz w:val="24"/>
          <w:szCs w:val="24"/>
        </w:rPr>
        <w:t>clude carbohydrates, protein, and fats. The macro-nutrients are consumed in relatively large quantities. Micro-nutrients are consumed in much smaller quantities, and include the essential vitamins and minerals. For example:</w:t>
      </w:r>
    </w:p>
    <w:p w:rsidR="00182092" w:rsidRPr="00182092" w:rsidRDefault="00182092" w:rsidP="00954A6E">
      <w:pPr>
        <w:spacing w:after="0" w:line="240" w:lineRule="auto"/>
        <w:rPr>
          <w:rFonts w:ascii="Times New Roman" w:hAnsi="Times New Roman" w:cs="Times New Roman"/>
          <w:sz w:val="24"/>
          <w:szCs w:val="24"/>
        </w:rPr>
      </w:pPr>
    </w:p>
    <w:p w:rsidR="00E03254" w:rsidRDefault="00E03254"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Vitamin A is important for immune function, vision, reproduction and cellular communication. Vitamin A supports cell growth and differentiation. For more information see </w:t>
      </w:r>
      <w:hyperlink r:id="rId46" w:history="1">
        <w:r w:rsidRPr="0073559D">
          <w:rPr>
            <w:rStyle w:val="Hyperlink"/>
            <w:rFonts w:ascii="Times New Roman" w:hAnsi="Times New Roman" w:cs="Times New Roman"/>
            <w:sz w:val="24"/>
            <w:szCs w:val="24"/>
          </w:rPr>
          <w:t>http://ods.od.nih.gov/factsheets/VitaminA-HealthProfessional/</w:t>
        </w:r>
      </w:hyperlink>
      <w:r>
        <w:rPr>
          <w:rFonts w:ascii="Times New Roman" w:hAnsi="Times New Roman" w:cs="Times New Roman"/>
          <w:sz w:val="24"/>
          <w:szCs w:val="24"/>
        </w:rPr>
        <w:t>.</w:t>
      </w:r>
    </w:p>
    <w:p w:rsidR="00E03254" w:rsidRDefault="00E03254" w:rsidP="00954A6E">
      <w:pPr>
        <w:spacing w:after="0" w:line="240" w:lineRule="auto"/>
        <w:rPr>
          <w:rFonts w:ascii="Times New Roman" w:hAnsi="Times New Roman" w:cs="Times New Roman"/>
          <w:sz w:val="24"/>
          <w:szCs w:val="24"/>
        </w:rPr>
      </w:pPr>
    </w:p>
    <w:p w:rsidR="00E03254" w:rsidRDefault="00E03254"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Vitamin C</w:t>
      </w:r>
      <w:r w:rsidR="00964F02">
        <w:rPr>
          <w:rFonts w:ascii="Times New Roman" w:hAnsi="Times New Roman" w:cs="Times New Roman"/>
          <w:sz w:val="24"/>
          <w:szCs w:val="24"/>
        </w:rPr>
        <w:t xml:space="preserve">, an antioxidant, </w:t>
      </w:r>
      <w:r>
        <w:rPr>
          <w:rFonts w:ascii="Times New Roman" w:hAnsi="Times New Roman" w:cs="Times New Roman"/>
          <w:sz w:val="24"/>
          <w:szCs w:val="24"/>
        </w:rPr>
        <w:t xml:space="preserve">is </w:t>
      </w:r>
      <w:r w:rsidR="00964F02">
        <w:rPr>
          <w:rFonts w:ascii="Times New Roman" w:hAnsi="Times New Roman" w:cs="Times New Roman"/>
          <w:sz w:val="24"/>
          <w:szCs w:val="24"/>
        </w:rPr>
        <w:t xml:space="preserve">needed for growth and repair of tissues. For more information see </w:t>
      </w:r>
      <w:hyperlink r:id="rId47" w:history="1">
        <w:r w:rsidR="00964F02" w:rsidRPr="0073559D">
          <w:rPr>
            <w:rStyle w:val="Hyperlink"/>
            <w:rFonts w:ascii="Times New Roman" w:hAnsi="Times New Roman" w:cs="Times New Roman"/>
            <w:sz w:val="24"/>
            <w:szCs w:val="24"/>
          </w:rPr>
          <w:t>http://www.nlm.nih.gov/medlineplus/ency/article/002404.htm</w:t>
        </w:r>
      </w:hyperlink>
      <w:r w:rsidR="00964F02">
        <w:rPr>
          <w:rFonts w:ascii="Times New Roman" w:hAnsi="Times New Roman" w:cs="Times New Roman"/>
          <w:sz w:val="24"/>
          <w:szCs w:val="24"/>
        </w:rPr>
        <w:t>.</w:t>
      </w:r>
    </w:p>
    <w:p w:rsidR="00182092" w:rsidRDefault="00182092" w:rsidP="00954A6E">
      <w:pPr>
        <w:spacing w:after="0" w:line="240" w:lineRule="auto"/>
        <w:rPr>
          <w:rFonts w:ascii="Times New Roman" w:hAnsi="Times New Roman" w:cs="Times New Roman"/>
          <w:sz w:val="24"/>
          <w:szCs w:val="24"/>
        </w:rPr>
      </w:pPr>
    </w:p>
    <w:p w:rsidR="00182092" w:rsidRDefault="00182092"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Calcium is needed for healthy teeth and bones, blood clotting, a normal heart beat, and the proper functioning of the nervous, muscular, and hormonal systems. For more information see </w:t>
      </w:r>
      <w:hyperlink r:id="rId48" w:history="1">
        <w:r w:rsidR="008E7A0E" w:rsidRPr="0073559D">
          <w:rPr>
            <w:rStyle w:val="Hyperlink"/>
            <w:rFonts w:ascii="Times New Roman" w:hAnsi="Times New Roman" w:cs="Times New Roman"/>
            <w:sz w:val="24"/>
            <w:szCs w:val="24"/>
          </w:rPr>
          <w:t>http://www.nlm.nih.gov</w:t>
        </w:r>
      </w:hyperlink>
      <w:r w:rsidR="008E7A0E">
        <w:rPr>
          <w:rFonts w:ascii="Times New Roman" w:hAnsi="Times New Roman" w:cs="Times New Roman"/>
          <w:sz w:val="24"/>
          <w:szCs w:val="24"/>
        </w:rPr>
        <w:t xml:space="preserve">. </w:t>
      </w:r>
    </w:p>
    <w:p w:rsidR="00F80C98" w:rsidRDefault="00F80C98" w:rsidP="00954A6E">
      <w:pPr>
        <w:spacing w:after="0" w:line="240" w:lineRule="auto"/>
        <w:rPr>
          <w:rFonts w:ascii="Times New Roman" w:hAnsi="Times New Roman" w:cs="Times New Roman"/>
          <w:sz w:val="24"/>
          <w:szCs w:val="24"/>
        </w:rPr>
      </w:pPr>
    </w:p>
    <w:p w:rsidR="00F80C98" w:rsidRDefault="00F80C98"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Potassium is needed for regulation of the bodies acid-base balance, protein synthesis, muscle building, body growth, and for the normal electrical activity of the heart. For more information see </w:t>
      </w:r>
      <w:hyperlink r:id="rId49" w:history="1">
        <w:r w:rsidRPr="0073559D">
          <w:rPr>
            <w:rStyle w:val="Hyperlink"/>
            <w:rFonts w:ascii="Times New Roman" w:hAnsi="Times New Roman" w:cs="Times New Roman"/>
            <w:sz w:val="24"/>
            <w:szCs w:val="24"/>
          </w:rPr>
          <w:t>http://www.nlm.nih.gov</w:t>
        </w:r>
      </w:hyperlink>
      <w:r>
        <w:rPr>
          <w:rFonts w:ascii="Times New Roman" w:hAnsi="Times New Roman" w:cs="Times New Roman"/>
          <w:sz w:val="24"/>
          <w:szCs w:val="24"/>
        </w:rPr>
        <w:t xml:space="preserve">. </w:t>
      </w:r>
    </w:p>
    <w:p w:rsidR="00F66968" w:rsidRDefault="00F66968" w:rsidP="00954A6E">
      <w:pPr>
        <w:spacing w:after="0" w:line="240" w:lineRule="auto"/>
        <w:rPr>
          <w:rFonts w:ascii="Times New Roman" w:hAnsi="Times New Roman" w:cs="Times New Roman"/>
          <w:sz w:val="24"/>
          <w:szCs w:val="24"/>
        </w:rPr>
      </w:pPr>
    </w:p>
    <w:p w:rsidR="003D156B" w:rsidRDefault="0090055B"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estimated average requirements for dietary nutrients</w:t>
      </w:r>
      <w:r w:rsidR="004B6F17">
        <w:rPr>
          <w:rFonts w:ascii="Times New Roman" w:hAnsi="Times New Roman" w:cs="Times New Roman"/>
          <w:sz w:val="24"/>
          <w:szCs w:val="24"/>
        </w:rPr>
        <w:t xml:space="preserve">, Dietary Reference Intakes (DRIs), are at </w:t>
      </w:r>
      <w:hyperlink r:id="rId50" w:history="1">
        <w:r w:rsidR="004B6F17" w:rsidRPr="0073559D">
          <w:rPr>
            <w:rStyle w:val="Hyperlink"/>
            <w:rFonts w:ascii="Times New Roman" w:hAnsi="Times New Roman" w:cs="Times New Roman"/>
            <w:sz w:val="24"/>
            <w:szCs w:val="24"/>
          </w:rPr>
          <w:t>www.usda.gov</w:t>
        </w:r>
      </w:hyperlink>
      <w:r w:rsidR="004B6F17">
        <w:rPr>
          <w:rFonts w:ascii="Times New Roman" w:hAnsi="Times New Roman" w:cs="Times New Roman"/>
          <w:sz w:val="24"/>
          <w:szCs w:val="24"/>
        </w:rPr>
        <w:t xml:space="preserve"> in a table based on gender and age. </w:t>
      </w:r>
      <w:r w:rsidR="00F66968">
        <w:rPr>
          <w:rFonts w:ascii="Times New Roman" w:hAnsi="Times New Roman" w:cs="Times New Roman"/>
          <w:sz w:val="24"/>
          <w:szCs w:val="24"/>
        </w:rPr>
        <w:t>The micro-nutrients are listed in this table</w:t>
      </w:r>
      <w:r w:rsidR="00B8144A">
        <w:rPr>
          <w:rFonts w:ascii="Times New Roman" w:hAnsi="Times New Roman" w:cs="Times New Roman"/>
          <w:sz w:val="24"/>
          <w:szCs w:val="24"/>
        </w:rPr>
        <w:t xml:space="preserve">. Please view </w:t>
      </w:r>
      <w:hyperlink r:id="rId51" w:history="1">
        <w:r w:rsidR="00182092" w:rsidRPr="0073559D">
          <w:rPr>
            <w:rStyle w:val="Hyperlink"/>
            <w:rFonts w:ascii="Times New Roman" w:hAnsi="Times New Roman" w:cs="Times New Roman"/>
            <w:sz w:val="24"/>
            <w:szCs w:val="24"/>
          </w:rPr>
          <w:t>http://www.whqlibdoc.who.int/publication/2004/9241546123.pdf</w:t>
        </w:r>
      </w:hyperlink>
      <w:r w:rsidR="00182092">
        <w:rPr>
          <w:rFonts w:ascii="Times New Roman" w:hAnsi="Times New Roman" w:cs="Times New Roman"/>
          <w:sz w:val="24"/>
          <w:szCs w:val="24"/>
        </w:rPr>
        <w:t xml:space="preserve"> for complete information regarding the role of micro-nutrients in human health.</w:t>
      </w:r>
    </w:p>
    <w:p w:rsidR="00964F02" w:rsidRPr="00E03254" w:rsidRDefault="00964F02" w:rsidP="00954A6E">
      <w:pPr>
        <w:spacing w:after="0" w:line="240" w:lineRule="auto"/>
        <w:rPr>
          <w:rFonts w:ascii="Times New Roman" w:hAnsi="Times New Roman" w:cs="Times New Roman"/>
          <w:sz w:val="24"/>
          <w:szCs w:val="24"/>
        </w:rPr>
      </w:pPr>
    </w:p>
    <w:p w:rsidR="000819CA" w:rsidRDefault="000819CA" w:rsidP="00954A6E">
      <w:pPr>
        <w:spacing w:after="0" w:line="240" w:lineRule="auto"/>
        <w:rPr>
          <w:rFonts w:ascii="Times New Roman" w:hAnsi="Times New Roman" w:cs="Times New Roman"/>
          <w:b/>
          <w:sz w:val="24"/>
          <w:szCs w:val="24"/>
        </w:rPr>
      </w:pPr>
      <w:r>
        <w:rPr>
          <w:rFonts w:ascii="Times New Roman" w:hAnsi="Times New Roman" w:cs="Times New Roman"/>
          <w:b/>
          <w:sz w:val="24"/>
          <w:szCs w:val="24"/>
        </w:rPr>
        <w:t>Food Serving Sizes</w:t>
      </w:r>
    </w:p>
    <w:p w:rsidR="000819CA" w:rsidRDefault="000819CA" w:rsidP="00EA639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A website, </w:t>
      </w:r>
      <w:hyperlink r:id="rId52" w:history="1">
        <w:r w:rsidRPr="0073559D">
          <w:rPr>
            <w:rStyle w:val="Hyperlink"/>
            <w:rFonts w:ascii="Times New Roman" w:hAnsi="Times New Roman" w:cs="Times New Roman"/>
            <w:sz w:val="24"/>
            <w:szCs w:val="24"/>
          </w:rPr>
          <w:t>www.sparkpeople.com</w:t>
        </w:r>
      </w:hyperlink>
      <w:r>
        <w:rPr>
          <w:rFonts w:ascii="Times New Roman" w:hAnsi="Times New Roman" w:cs="Times New Roman"/>
          <w:sz w:val="24"/>
          <w:szCs w:val="24"/>
        </w:rPr>
        <w:t>, contains the following table for fruit and vegetable serving size references</w:t>
      </w:r>
      <w:r w:rsidR="00342462">
        <w:rPr>
          <w:rFonts w:ascii="Times New Roman" w:hAnsi="Times New Roman" w:cs="Times New Roman"/>
          <w:sz w:val="24"/>
          <w:szCs w:val="24"/>
        </w:rPr>
        <w:t xml:space="preserve"> as based on the serving sizes from the National Institutes of Health (</w:t>
      </w:r>
      <w:hyperlink r:id="rId53" w:history="1">
        <w:r w:rsidR="00342462" w:rsidRPr="0073559D">
          <w:rPr>
            <w:rStyle w:val="Hyperlink"/>
            <w:rFonts w:ascii="Times New Roman" w:hAnsi="Times New Roman" w:cs="Times New Roman"/>
            <w:sz w:val="24"/>
            <w:szCs w:val="24"/>
          </w:rPr>
          <w:t>www.nih.gov</w:t>
        </w:r>
      </w:hyperlink>
      <w:r w:rsidR="00342462">
        <w:rPr>
          <w:rFonts w:ascii="Times New Roman" w:hAnsi="Times New Roman" w:cs="Times New Roman"/>
          <w:sz w:val="24"/>
          <w:szCs w:val="24"/>
        </w:rPr>
        <w:t>)</w:t>
      </w:r>
      <w:r>
        <w:rPr>
          <w:rFonts w:ascii="Times New Roman" w:hAnsi="Times New Roman" w:cs="Times New Roman"/>
          <w:sz w:val="24"/>
          <w:szCs w:val="24"/>
        </w:rPr>
        <w:t>.</w:t>
      </w:r>
    </w:p>
    <w:p w:rsidR="000819CA" w:rsidRDefault="000819CA" w:rsidP="00954A6E">
      <w:pPr>
        <w:spacing w:after="0" w:line="240" w:lineRule="auto"/>
        <w:rPr>
          <w:rFonts w:ascii="Times New Roman" w:hAnsi="Times New Roman" w:cs="Times New Roman"/>
          <w:sz w:val="24"/>
          <w:szCs w:val="24"/>
        </w:rPr>
      </w:pPr>
    </w:p>
    <w:tbl>
      <w:tblPr>
        <w:tblStyle w:val="TableGrid"/>
        <w:tblW w:w="0" w:type="auto"/>
        <w:tblInd w:w="30" w:type="dxa"/>
        <w:tblLook w:val="04A0" w:firstRow="1" w:lastRow="0" w:firstColumn="1" w:lastColumn="0" w:noHBand="0" w:noVBand="1"/>
      </w:tblPr>
      <w:tblGrid>
        <w:gridCol w:w="3115"/>
        <w:gridCol w:w="3107"/>
        <w:gridCol w:w="3103"/>
      </w:tblGrid>
      <w:tr w:rsidR="000819CA" w:rsidTr="004219D7">
        <w:tc>
          <w:tcPr>
            <w:tcW w:w="3115" w:type="dxa"/>
            <w:tcBorders>
              <w:left w:val="nil"/>
            </w:tcBorders>
          </w:tcPr>
          <w:p w:rsidR="000819CA" w:rsidRPr="00B46B0F" w:rsidRDefault="00013106" w:rsidP="00954A6E">
            <w:pPr>
              <w:rPr>
                <w:rFonts w:ascii="Times New Roman" w:hAnsi="Times New Roman" w:cs="Times New Roman"/>
                <w:b/>
                <w:sz w:val="24"/>
                <w:szCs w:val="24"/>
              </w:rPr>
            </w:pPr>
            <w:r w:rsidRPr="00B46B0F">
              <w:rPr>
                <w:rFonts w:ascii="Times New Roman" w:hAnsi="Times New Roman" w:cs="Times New Roman"/>
                <w:b/>
                <w:sz w:val="24"/>
                <w:szCs w:val="24"/>
              </w:rPr>
              <w:t>Examples</w:t>
            </w:r>
          </w:p>
        </w:tc>
        <w:tc>
          <w:tcPr>
            <w:tcW w:w="3107" w:type="dxa"/>
          </w:tcPr>
          <w:p w:rsidR="000819CA" w:rsidRPr="00B46B0F" w:rsidRDefault="00013106" w:rsidP="00954A6E">
            <w:pPr>
              <w:rPr>
                <w:rFonts w:ascii="Times New Roman" w:hAnsi="Times New Roman" w:cs="Times New Roman"/>
                <w:b/>
                <w:sz w:val="24"/>
                <w:szCs w:val="24"/>
              </w:rPr>
            </w:pPr>
            <w:r w:rsidRPr="00B46B0F">
              <w:rPr>
                <w:rFonts w:ascii="Times New Roman" w:hAnsi="Times New Roman" w:cs="Times New Roman"/>
                <w:b/>
                <w:sz w:val="24"/>
                <w:szCs w:val="24"/>
              </w:rPr>
              <w:t>One serving equals</w:t>
            </w:r>
          </w:p>
        </w:tc>
        <w:tc>
          <w:tcPr>
            <w:tcW w:w="3103" w:type="dxa"/>
            <w:tcBorders>
              <w:right w:val="nil"/>
            </w:tcBorders>
          </w:tcPr>
          <w:p w:rsidR="000819CA" w:rsidRPr="00B46B0F" w:rsidRDefault="00013106" w:rsidP="00954A6E">
            <w:pPr>
              <w:rPr>
                <w:rFonts w:ascii="Times New Roman" w:hAnsi="Times New Roman" w:cs="Times New Roman"/>
                <w:b/>
                <w:sz w:val="24"/>
                <w:szCs w:val="24"/>
              </w:rPr>
            </w:pPr>
            <w:r w:rsidRPr="00B46B0F">
              <w:rPr>
                <w:rFonts w:ascii="Times New Roman" w:hAnsi="Times New Roman" w:cs="Times New Roman"/>
                <w:b/>
                <w:sz w:val="24"/>
                <w:szCs w:val="24"/>
              </w:rPr>
              <w:t>About the size of</w:t>
            </w:r>
          </w:p>
        </w:tc>
      </w:tr>
      <w:tr w:rsidR="000819CA" w:rsidTr="004219D7">
        <w:tc>
          <w:tcPr>
            <w:tcW w:w="3115" w:type="dxa"/>
            <w:tcBorders>
              <w:lef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Raw fruit</w:t>
            </w:r>
          </w:p>
        </w:tc>
        <w:tc>
          <w:tcPr>
            <w:tcW w:w="3107" w:type="dxa"/>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½ cup raw, canned, frozen fruit</w:t>
            </w:r>
          </w:p>
        </w:tc>
        <w:tc>
          <w:tcPr>
            <w:tcW w:w="3103" w:type="dxa"/>
            <w:tcBorders>
              <w:righ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Billiard ball</w:t>
            </w:r>
          </w:p>
        </w:tc>
      </w:tr>
      <w:tr w:rsidR="000819CA" w:rsidTr="004219D7">
        <w:tc>
          <w:tcPr>
            <w:tcW w:w="3115" w:type="dxa"/>
            <w:tcBorders>
              <w:lef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Dried fruit</w:t>
            </w:r>
          </w:p>
        </w:tc>
        <w:tc>
          <w:tcPr>
            <w:tcW w:w="3107" w:type="dxa"/>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¼ cup raisins, prunes, apricots</w:t>
            </w:r>
          </w:p>
        </w:tc>
        <w:tc>
          <w:tcPr>
            <w:tcW w:w="3103" w:type="dxa"/>
            <w:tcBorders>
              <w:righ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An egg</w:t>
            </w:r>
          </w:p>
        </w:tc>
      </w:tr>
      <w:tr w:rsidR="000819CA" w:rsidTr="004219D7">
        <w:tc>
          <w:tcPr>
            <w:tcW w:w="3115" w:type="dxa"/>
            <w:tcBorders>
              <w:lef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Juice</w:t>
            </w:r>
          </w:p>
        </w:tc>
        <w:tc>
          <w:tcPr>
            <w:tcW w:w="3107" w:type="dxa"/>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6 oz. of 100% fruit or vegetable juice</w:t>
            </w:r>
          </w:p>
        </w:tc>
        <w:tc>
          <w:tcPr>
            <w:tcW w:w="3103" w:type="dxa"/>
            <w:tcBorders>
              <w:righ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Hockey puck</w:t>
            </w:r>
          </w:p>
        </w:tc>
      </w:tr>
      <w:tr w:rsidR="000819CA" w:rsidTr="004219D7">
        <w:tc>
          <w:tcPr>
            <w:tcW w:w="3115" w:type="dxa"/>
            <w:tcBorders>
              <w:lef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Raw vegetable</w:t>
            </w:r>
          </w:p>
        </w:tc>
        <w:tc>
          <w:tcPr>
            <w:tcW w:w="3107" w:type="dxa"/>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1 cup leafy green, baby carrots</w:t>
            </w:r>
          </w:p>
        </w:tc>
        <w:tc>
          <w:tcPr>
            <w:tcW w:w="3103" w:type="dxa"/>
            <w:tcBorders>
              <w:righ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Baseball</w:t>
            </w:r>
          </w:p>
        </w:tc>
      </w:tr>
      <w:tr w:rsidR="000819CA" w:rsidTr="004219D7">
        <w:tc>
          <w:tcPr>
            <w:tcW w:w="3115" w:type="dxa"/>
            <w:tcBorders>
              <w:lef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Cooked vegetable</w:t>
            </w:r>
          </w:p>
        </w:tc>
        <w:tc>
          <w:tcPr>
            <w:tcW w:w="3107" w:type="dxa"/>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½ cup cooked broccoli, potatoes</w:t>
            </w:r>
          </w:p>
        </w:tc>
        <w:tc>
          <w:tcPr>
            <w:tcW w:w="3103" w:type="dxa"/>
            <w:tcBorders>
              <w:right w:val="nil"/>
            </w:tcBorders>
          </w:tcPr>
          <w:p w:rsidR="000819CA" w:rsidRDefault="00013106" w:rsidP="00954A6E">
            <w:pPr>
              <w:rPr>
                <w:rFonts w:ascii="Times New Roman" w:hAnsi="Times New Roman" w:cs="Times New Roman"/>
                <w:sz w:val="24"/>
                <w:szCs w:val="24"/>
              </w:rPr>
            </w:pPr>
            <w:r>
              <w:rPr>
                <w:rFonts w:ascii="Times New Roman" w:hAnsi="Times New Roman" w:cs="Times New Roman"/>
                <w:sz w:val="24"/>
                <w:szCs w:val="24"/>
              </w:rPr>
              <w:t>Billiard ball</w:t>
            </w:r>
          </w:p>
        </w:tc>
      </w:tr>
    </w:tbl>
    <w:p w:rsidR="006573E1" w:rsidRDefault="006573E1" w:rsidP="00954A6E">
      <w:pPr>
        <w:spacing w:after="0" w:line="240" w:lineRule="auto"/>
        <w:rPr>
          <w:rFonts w:ascii="Times New Roman" w:hAnsi="Times New Roman" w:cs="Times New Roman"/>
          <w:sz w:val="24"/>
          <w:szCs w:val="24"/>
        </w:rPr>
      </w:pPr>
    </w:p>
    <w:p w:rsidR="006573E1" w:rsidRDefault="006573E1">
      <w:pPr>
        <w:rPr>
          <w:rFonts w:ascii="Times New Roman" w:hAnsi="Times New Roman" w:cs="Times New Roman"/>
          <w:sz w:val="24"/>
          <w:szCs w:val="24"/>
        </w:rPr>
      </w:pPr>
      <w:r>
        <w:rPr>
          <w:rFonts w:ascii="Times New Roman" w:hAnsi="Times New Roman" w:cs="Times New Roman"/>
          <w:sz w:val="24"/>
          <w:szCs w:val="24"/>
        </w:rPr>
        <w:br w:type="page"/>
      </w:r>
    </w:p>
    <w:p w:rsidR="000819CA" w:rsidRDefault="006573E1" w:rsidP="00954A6E">
      <w:pPr>
        <w:spacing w:after="0" w:line="240" w:lineRule="auto"/>
        <w:rPr>
          <w:rFonts w:ascii="Times New Roman" w:hAnsi="Times New Roman" w:cs="Times New Roman"/>
          <w:b/>
          <w:sz w:val="24"/>
          <w:szCs w:val="24"/>
        </w:rPr>
      </w:pPr>
      <w:r w:rsidRPr="006573E1">
        <w:rPr>
          <w:rFonts w:ascii="Times New Roman" w:hAnsi="Times New Roman" w:cs="Times New Roman"/>
          <w:b/>
          <w:sz w:val="24"/>
          <w:szCs w:val="24"/>
        </w:rPr>
        <w:lastRenderedPageBreak/>
        <w:t>Appendix G</w:t>
      </w:r>
    </w:p>
    <w:p w:rsidR="006573E1" w:rsidRDefault="006573E1" w:rsidP="00954A6E">
      <w:pPr>
        <w:spacing w:after="0" w:line="240" w:lineRule="auto"/>
        <w:rPr>
          <w:rFonts w:ascii="Times New Roman" w:hAnsi="Times New Roman" w:cs="Times New Roman"/>
          <w:b/>
          <w:sz w:val="24"/>
          <w:szCs w:val="24"/>
        </w:rPr>
      </w:pPr>
    </w:p>
    <w:p w:rsidR="006573E1" w:rsidRPr="00A33490" w:rsidRDefault="006573E1" w:rsidP="00954A6E">
      <w:pPr>
        <w:spacing w:after="0" w:line="240" w:lineRule="auto"/>
        <w:rPr>
          <w:rFonts w:ascii="Times New Roman" w:hAnsi="Times New Roman" w:cs="Times New Roman"/>
          <w:b/>
          <w:sz w:val="28"/>
          <w:szCs w:val="28"/>
        </w:rPr>
      </w:pPr>
      <w:r w:rsidRPr="00A33490">
        <w:rPr>
          <w:rFonts w:ascii="Times New Roman" w:hAnsi="Times New Roman" w:cs="Times New Roman"/>
          <w:b/>
          <w:sz w:val="28"/>
          <w:szCs w:val="28"/>
        </w:rPr>
        <w:t>Glossary</w:t>
      </w:r>
    </w:p>
    <w:p w:rsidR="006573E1" w:rsidRDefault="006573E1" w:rsidP="00954A6E">
      <w:pPr>
        <w:spacing w:after="0" w:line="240" w:lineRule="auto"/>
        <w:rPr>
          <w:rFonts w:ascii="Times New Roman" w:hAnsi="Times New Roman" w:cs="Times New Roman"/>
          <w:b/>
          <w:sz w:val="24"/>
          <w:szCs w:val="24"/>
        </w:rPr>
      </w:pPr>
    </w:p>
    <w:p w:rsidR="00285AE4" w:rsidRDefault="00285AE4" w:rsidP="00B23B7D">
      <w:pPr>
        <w:spacing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Aesthetics</w:t>
      </w:r>
      <w:r w:rsidR="0026648A">
        <w:rPr>
          <w:rFonts w:ascii="Times New Roman" w:hAnsi="Times New Roman" w:cs="Times New Roman"/>
          <w:sz w:val="24"/>
          <w:szCs w:val="24"/>
        </w:rPr>
        <w:t>:</w:t>
      </w:r>
      <w:r w:rsidR="00E83D4D">
        <w:rPr>
          <w:rFonts w:ascii="Times New Roman" w:hAnsi="Times New Roman" w:cs="Times New Roman"/>
          <w:sz w:val="24"/>
          <w:szCs w:val="24"/>
        </w:rPr>
        <w:t xml:space="preserve"> </w:t>
      </w:r>
      <w:r w:rsidR="002B1EF8">
        <w:rPr>
          <w:rFonts w:ascii="Times New Roman" w:hAnsi="Times New Roman" w:cs="Times New Roman"/>
          <w:sz w:val="24"/>
          <w:szCs w:val="24"/>
        </w:rPr>
        <w:t>P</w:t>
      </w:r>
      <w:r w:rsidR="0026648A" w:rsidRPr="0026648A">
        <w:rPr>
          <w:rFonts w:ascii="Times New Roman" w:hAnsi="Times New Roman" w:cs="Times New Roman"/>
          <w:sz w:val="24"/>
          <w:szCs w:val="24"/>
        </w:rPr>
        <w:t xml:space="preserve">ertaining to, involving, or concerned with pure emotion and </w:t>
      </w:r>
      <w:hyperlink r:id="rId54" w:history="1">
        <w:r w:rsidR="0026648A" w:rsidRPr="0026648A">
          <w:rPr>
            <w:rStyle w:val="Hyperlink"/>
            <w:rFonts w:ascii="Times New Roman" w:hAnsi="Times New Roman" w:cs="Times New Roman"/>
            <w:color w:val="auto"/>
            <w:sz w:val="24"/>
            <w:szCs w:val="24"/>
            <w:u w:val="none"/>
          </w:rPr>
          <w:t>sensation</w:t>
        </w:r>
      </w:hyperlink>
      <w:r w:rsidR="0026648A" w:rsidRPr="0026648A">
        <w:rPr>
          <w:rFonts w:ascii="Times New Roman" w:hAnsi="Times New Roman" w:cs="Times New Roman"/>
          <w:sz w:val="24"/>
          <w:szCs w:val="24"/>
        </w:rPr>
        <w:t> as opposed to pure intellectuality.</w:t>
      </w:r>
      <w:r w:rsidR="005C696C">
        <w:rPr>
          <w:rFonts w:ascii="Times New Roman" w:hAnsi="Times New Roman" w:cs="Times New Roman"/>
          <w:sz w:val="24"/>
          <w:szCs w:val="24"/>
        </w:rPr>
        <w:t xml:space="preserve"> </w:t>
      </w:r>
      <w:hyperlink r:id="rId55" w:history="1">
        <w:r w:rsidR="0026648A" w:rsidRPr="00645142">
          <w:rPr>
            <w:rStyle w:val="Hyperlink"/>
            <w:rFonts w:ascii="Times New Roman" w:hAnsi="Times New Roman" w:cs="Times New Roman"/>
            <w:sz w:val="24"/>
            <w:szCs w:val="24"/>
          </w:rPr>
          <w:t>http://www.dictionary.reference.com</w:t>
        </w:r>
      </w:hyperlink>
      <w:r w:rsidR="0026648A">
        <w:rPr>
          <w:rFonts w:ascii="Times New Roman" w:hAnsi="Times New Roman" w:cs="Times New Roman"/>
          <w:sz w:val="24"/>
          <w:szCs w:val="24"/>
        </w:rPr>
        <w:t xml:space="preserve">.For the purposes of this exercise, discuss aspects of </w:t>
      </w:r>
      <w:r>
        <w:rPr>
          <w:rFonts w:ascii="Times New Roman" w:hAnsi="Times New Roman" w:cs="Times New Roman"/>
          <w:sz w:val="24"/>
          <w:szCs w:val="24"/>
        </w:rPr>
        <w:t>palatability, taste,</w:t>
      </w:r>
      <w:r w:rsidR="0026648A">
        <w:rPr>
          <w:rFonts w:ascii="Times New Roman" w:hAnsi="Times New Roman" w:cs="Times New Roman"/>
          <w:sz w:val="24"/>
          <w:szCs w:val="24"/>
        </w:rPr>
        <w:t xml:space="preserve"> and</w:t>
      </w:r>
      <w:r>
        <w:rPr>
          <w:rFonts w:ascii="Times New Roman" w:hAnsi="Times New Roman" w:cs="Times New Roman"/>
          <w:sz w:val="24"/>
          <w:szCs w:val="24"/>
        </w:rPr>
        <w:t xml:space="preserve"> texture</w:t>
      </w:r>
      <w:r w:rsidR="0026648A">
        <w:rPr>
          <w:rFonts w:ascii="Times New Roman" w:hAnsi="Times New Roman" w:cs="Times New Roman"/>
          <w:sz w:val="24"/>
          <w:szCs w:val="24"/>
        </w:rPr>
        <w:t xml:space="preserve"> of the food and preference for this food, or a lack of preference.</w:t>
      </w:r>
    </w:p>
    <w:p w:rsidR="0026648A" w:rsidRPr="0026648A" w:rsidRDefault="00285AE4" w:rsidP="00D95A1C">
      <w:pPr>
        <w:spacing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Calories</w:t>
      </w:r>
      <w:r w:rsidR="0026648A">
        <w:rPr>
          <w:rFonts w:ascii="Times New Roman" w:hAnsi="Times New Roman" w:cs="Times New Roman"/>
          <w:sz w:val="24"/>
          <w:szCs w:val="24"/>
        </w:rPr>
        <w:t xml:space="preserve">: </w:t>
      </w:r>
      <w:r w:rsidR="009456B1" w:rsidRPr="009456B1">
        <w:rPr>
          <w:rStyle w:val="dnindex"/>
          <w:rFonts w:ascii="Times New Roman" w:hAnsi="Times New Roman" w:cs="Times New Roman"/>
          <w:sz w:val="24"/>
          <w:szCs w:val="24"/>
        </w:rPr>
        <w:t xml:space="preserve">1. </w:t>
      </w:r>
      <w:r w:rsidR="009456B1" w:rsidRPr="009456B1">
        <w:rPr>
          <w:rStyle w:val="ital-inline"/>
          <w:rFonts w:ascii="Times New Roman" w:hAnsi="Times New Roman" w:cs="Times New Roman"/>
          <w:sz w:val="24"/>
          <w:szCs w:val="24"/>
        </w:rPr>
        <w:t>Thermodynamics</w:t>
      </w:r>
      <w:r w:rsidR="009456B1">
        <w:rPr>
          <w:rStyle w:val="ital-inline"/>
          <w:rFonts w:ascii="Times New Roman" w:hAnsi="Times New Roman" w:cs="Times New Roman"/>
          <w:sz w:val="24"/>
          <w:szCs w:val="24"/>
        </w:rPr>
        <w:t>:</w:t>
      </w:r>
      <w:r w:rsidR="005C696C">
        <w:rPr>
          <w:rStyle w:val="ital-inline"/>
          <w:rFonts w:ascii="Times New Roman" w:hAnsi="Times New Roman" w:cs="Times New Roman"/>
          <w:sz w:val="24"/>
          <w:szCs w:val="24"/>
        </w:rPr>
        <w:t xml:space="preserve"> </w:t>
      </w:r>
      <w:r w:rsidR="009456B1" w:rsidRPr="009456B1">
        <w:rPr>
          <w:rStyle w:val="dnindex"/>
          <w:rFonts w:ascii="Times New Roman" w:hAnsi="Times New Roman" w:cs="Times New Roman"/>
          <w:sz w:val="24"/>
          <w:szCs w:val="24"/>
        </w:rPr>
        <w:t xml:space="preserve">a. </w:t>
      </w:r>
      <w:r w:rsidR="009456B1">
        <w:rPr>
          <w:rStyle w:val="dnindex"/>
          <w:rFonts w:ascii="Times New Roman" w:hAnsi="Times New Roman" w:cs="Times New Roman"/>
          <w:sz w:val="24"/>
          <w:szCs w:val="24"/>
        </w:rPr>
        <w:t>(</w:t>
      </w:r>
      <w:r w:rsidR="009456B1" w:rsidRPr="009456B1">
        <w:rPr>
          <w:rStyle w:val="varf"/>
          <w:rFonts w:ascii="Times New Roman" w:hAnsi="Times New Roman" w:cs="Times New Roman"/>
          <w:sz w:val="24"/>
          <w:szCs w:val="24"/>
        </w:rPr>
        <w:t xml:space="preserve">Also called </w:t>
      </w:r>
      <w:hyperlink r:id="rId56" w:history="1">
        <w:r w:rsidR="009456B1" w:rsidRPr="009456B1">
          <w:rPr>
            <w:rStyle w:val="Hyperlink"/>
            <w:rFonts w:ascii="Times New Roman" w:hAnsi="Times New Roman" w:cs="Times New Roman"/>
            <w:bCs/>
            <w:color w:val="auto"/>
            <w:sz w:val="24"/>
            <w:szCs w:val="24"/>
            <w:u w:val="none"/>
          </w:rPr>
          <w:t>gram calorie</w:t>
        </w:r>
      </w:hyperlink>
      <w:r w:rsidR="009456B1">
        <w:rPr>
          <w:rStyle w:val="varf"/>
          <w:rFonts w:ascii="Times New Roman" w:hAnsi="Times New Roman" w:cs="Times New Roman"/>
          <w:sz w:val="24"/>
          <w:szCs w:val="24"/>
        </w:rPr>
        <w:t xml:space="preserve"> or small calorie</w:t>
      </w:r>
      <w:hyperlink r:id="rId57" w:history="1">
        <w:r w:rsidR="009456B1">
          <w:rPr>
            <w:rStyle w:val="Hyperlink"/>
            <w:rFonts w:ascii="Times New Roman" w:hAnsi="Times New Roman" w:cs="Times New Roman"/>
            <w:bCs/>
            <w:color w:val="auto"/>
            <w:sz w:val="24"/>
            <w:szCs w:val="24"/>
            <w:u w:val="none"/>
          </w:rPr>
          <w:t>)</w:t>
        </w:r>
      </w:hyperlink>
      <w:r w:rsidR="009456B1" w:rsidRPr="009456B1">
        <w:rPr>
          <w:rFonts w:ascii="Times New Roman" w:hAnsi="Times New Roman" w:cs="Times New Roman"/>
          <w:sz w:val="24"/>
          <w:szCs w:val="24"/>
        </w:rPr>
        <w:t xml:space="preserve">an amount of heat exactly equal to 4.1840 joules. </w:t>
      </w:r>
      <w:r w:rsidR="009456B1">
        <w:rPr>
          <w:rFonts w:ascii="Times New Roman" w:hAnsi="Times New Roman" w:cs="Times New Roman"/>
          <w:sz w:val="24"/>
          <w:szCs w:val="24"/>
        </w:rPr>
        <w:t xml:space="preserve">A large calorie, or kilocalorie, is equal to one thousand small calories. </w:t>
      </w:r>
      <w:r w:rsidR="009456B1" w:rsidRPr="009456B1">
        <w:rPr>
          <w:rStyle w:val="dnindex"/>
          <w:rFonts w:ascii="Times New Roman" w:hAnsi="Times New Roman" w:cs="Times New Roman"/>
          <w:sz w:val="24"/>
          <w:szCs w:val="24"/>
        </w:rPr>
        <w:t xml:space="preserve">2. </w:t>
      </w:r>
      <w:r w:rsidR="009456B1" w:rsidRPr="009456B1">
        <w:rPr>
          <w:rStyle w:val="ital-inline"/>
          <w:rFonts w:ascii="Times New Roman" w:hAnsi="Times New Roman" w:cs="Times New Roman"/>
          <w:sz w:val="24"/>
          <w:szCs w:val="24"/>
        </w:rPr>
        <w:t>Physiology</w:t>
      </w:r>
      <w:r w:rsidR="009456B1">
        <w:rPr>
          <w:rStyle w:val="ital-inline"/>
          <w:rFonts w:ascii="Times New Roman" w:hAnsi="Times New Roman" w:cs="Times New Roman"/>
          <w:sz w:val="24"/>
          <w:szCs w:val="24"/>
        </w:rPr>
        <w:t>:</w:t>
      </w:r>
      <w:r w:rsidR="005C696C">
        <w:rPr>
          <w:rStyle w:val="ital-inline"/>
          <w:rFonts w:ascii="Times New Roman" w:hAnsi="Times New Roman" w:cs="Times New Roman"/>
          <w:sz w:val="24"/>
          <w:szCs w:val="24"/>
        </w:rPr>
        <w:t xml:space="preserve"> </w:t>
      </w:r>
      <w:r w:rsidR="009456B1" w:rsidRPr="009456B1">
        <w:rPr>
          <w:rStyle w:val="dnindex"/>
          <w:rFonts w:ascii="Times New Roman" w:hAnsi="Times New Roman" w:cs="Times New Roman"/>
          <w:sz w:val="24"/>
          <w:szCs w:val="24"/>
        </w:rPr>
        <w:t xml:space="preserve">a. </w:t>
      </w:r>
      <w:r w:rsidR="009456B1" w:rsidRPr="009456B1">
        <w:rPr>
          <w:rFonts w:ascii="Times New Roman" w:hAnsi="Times New Roman" w:cs="Times New Roman"/>
          <w:sz w:val="24"/>
          <w:szCs w:val="24"/>
        </w:rPr>
        <w:t xml:space="preserve">a unit equal to the </w:t>
      </w:r>
      <w:hyperlink r:id="rId58" w:history="1">
        <w:r w:rsidR="009456B1" w:rsidRPr="009456B1">
          <w:rPr>
            <w:rStyle w:val="Hyperlink"/>
            <w:rFonts w:ascii="Times New Roman" w:hAnsi="Times New Roman" w:cs="Times New Roman"/>
            <w:color w:val="auto"/>
            <w:sz w:val="24"/>
            <w:szCs w:val="24"/>
            <w:u w:val="none"/>
          </w:rPr>
          <w:t>kilocalorie</w:t>
        </w:r>
      </w:hyperlink>
      <w:r w:rsidR="009456B1" w:rsidRPr="009456B1">
        <w:rPr>
          <w:rFonts w:ascii="Times New Roman" w:hAnsi="Times New Roman" w:cs="Times New Roman"/>
          <w:sz w:val="24"/>
          <w:szCs w:val="24"/>
        </w:rPr>
        <w:t xml:space="preserve">, used to express the heat output of an organism and the fuel or energy value of food. </w:t>
      </w:r>
      <w:r w:rsidR="009456B1" w:rsidRPr="009456B1">
        <w:rPr>
          <w:rStyle w:val="dnindex"/>
          <w:rFonts w:ascii="Times New Roman" w:hAnsi="Times New Roman" w:cs="Times New Roman"/>
          <w:sz w:val="24"/>
          <w:szCs w:val="24"/>
        </w:rPr>
        <w:t xml:space="preserve">b. </w:t>
      </w:r>
      <w:r w:rsidR="009456B1" w:rsidRPr="009456B1">
        <w:rPr>
          <w:rFonts w:ascii="Times New Roman" w:hAnsi="Times New Roman" w:cs="Times New Roman"/>
          <w:sz w:val="24"/>
          <w:szCs w:val="24"/>
        </w:rPr>
        <w:t xml:space="preserve">a quantity of food capable of producing such an amount of energy. </w:t>
      </w:r>
      <w:hyperlink r:id="rId59" w:history="1">
        <w:r w:rsidR="0026648A" w:rsidRPr="00645142">
          <w:rPr>
            <w:rStyle w:val="Hyperlink"/>
            <w:rFonts w:ascii="Times New Roman" w:hAnsi="Times New Roman" w:cs="Times New Roman"/>
            <w:sz w:val="24"/>
            <w:szCs w:val="24"/>
          </w:rPr>
          <w:t>http://www.dictionary.reference.com</w:t>
        </w:r>
      </w:hyperlink>
      <w:r w:rsidR="0026648A">
        <w:rPr>
          <w:rFonts w:ascii="Times New Roman" w:hAnsi="Times New Roman" w:cs="Times New Roman"/>
          <w:sz w:val="24"/>
          <w:szCs w:val="24"/>
        </w:rPr>
        <w:t xml:space="preserve">. </w:t>
      </w:r>
      <w:r w:rsidR="009456B1">
        <w:rPr>
          <w:rFonts w:ascii="Times New Roman" w:hAnsi="Times New Roman" w:cs="Times New Roman"/>
          <w:sz w:val="24"/>
          <w:szCs w:val="24"/>
        </w:rPr>
        <w:t xml:space="preserve">The topic of “calories” allows for a discussion of the energy value of food, why this is expressed as calories, and how calories relate to nutritional adequacy. </w:t>
      </w:r>
    </w:p>
    <w:p w:rsidR="00174B0A" w:rsidRDefault="00285AE4" w:rsidP="00174B0A">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Components of growth medium</w:t>
      </w:r>
      <w:r w:rsidR="00174B0A">
        <w:rPr>
          <w:rFonts w:ascii="Times New Roman" w:hAnsi="Times New Roman" w:cs="Times New Roman"/>
          <w:sz w:val="24"/>
          <w:szCs w:val="24"/>
        </w:rPr>
        <w:t xml:space="preserve">: In hydroponics, the growth medium is a sterile medium having enough structure and composition to provide adequate root anchorage and oxygenation while allowing for water and nutrients to bathe the roots. Gravel, sand, peat, vermiculite, perlite, pumice, mixtures of these materials, or like materials can be used. Particle size, shape, and porosity determine the medium’s moisture retention capacity; the more porous the material, the higher the water retention. </w:t>
      </w:r>
      <w:r w:rsidR="00EC13A5">
        <w:rPr>
          <w:rFonts w:ascii="Times New Roman" w:hAnsi="Times New Roman" w:cs="Times New Roman"/>
          <w:sz w:val="24"/>
          <w:szCs w:val="24"/>
        </w:rPr>
        <w:t xml:space="preserve">Availability, cost, quality, cleanliness, and the crop to be grown are determinants of medium selection. Resh, H.M. (1990). Hydroponics: Home food gardens. New Jersey: Newconcept Press. </w:t>
      </w:r>
    </w:p>
    <w:p w:rsidR="00285AE4" w:rsidRDefault="00285AE4" w:rsidP="00174B0A">
      <w:pPr>
        <w:spacing w:after="0" w:line="240" w:lineRule="auto"/>
        <w:ind w:left="720" w:hanging="720"/>
        <w:rPr>
          <w:rFonts w:ascii="Times New Roman" w:hAnsi="Times New Roman" w:cs="Times New Roman"/>
          <w:sz w:val="24"/>
          <w:szCs w:val="24"/>
        </w:rPr>
      </w:pPr>
    </w:p>
    <w:p w:rsidR="00356E95" w:rsidRDefault="00EF3872" w:rsidP="004B4488">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Economic indicators</w:t>
      </w:r>
      <w:r>
        <w:rPr>
          <w:rFonts w:ascii="Times New Roman" w:hAnsi="Times New Roman" w:cs="Times New Roman"/>
          <w:sz w:val="24"/>
          <w:szCs w:val="24"/>
        </w:rPr>
        <w:t xml:space="preserve">: The price of consumer </w:t>
      </w:r>
      <w:r w:rsidR="004B4488">
        <w:rPr>
          <w:rFonts w:ascii="Times New Roman" w:hAnsi="Times New Roman" w:cs="Times New Roman"/>
          <w:sz w:val="24"/>
          <w:szCs w:val="24"/>
        </w:rPr>
        <w:t xml:space="preserve">goods, such as food, is a reflection of the economy as a whole and is evidenced by the consumer </w:t>
      </w:r>
      <w:r>
        <w:rPr>
          <w:rFonts w:ascii="Times New Roman" w:hAnsi="Times New Roman" w:cs="Times New Roman"/>
          <w:sz w:val="24"/>
          <w:szCs w:val="24"/>
        </w:rPr>
        <w:t>price index</w:t>
      </w:r>
      <w:r w:rsidR="004B4488">
        <w:rPr>
          <w:rFonts w:ascii="Times New Roman" w:hAnsi="Times New Roman" w:cs="Times New Roman"/>
          <w:sz w:val="24"/>
          <w:szCs w:val="24"/>
        </w:rPr>
        <w:t xml:space="preserve">. </w:t>
      </w:r>
      <w:hyperlink r:id="rId60" w:history="1">
        <w:r w:rsidR="0054230E" w:rsidRPr="00407D7B">
          <w:rPr>
            <w:rStyle w:val="Hyperlink"/>
            <w:rFonts w:ascii="Times New Roman" w:hAnsi="Times New Roman" w:cs="Times New Roman"/>
            <w:sz w:val="24"/>
            <w:szCs w:val="24"/>
          </w:rPr>
          <w:t>http://www.wikipedia.org</w:t>
        </w:r>
      </w:hyperlink>
      <w:r w:rsidR="004B4488">
        <w:rPr>
          <w:rFonts w:ascii="Times New Roman" w:hAnsi="Times New Roman" w:cs="Times New Roman"/>
          <w:sz w:val="24"/>
          <w:szCs w:val="24"/>
        </w:rPr>
        <w:t>. The family food budget is directly influenced by these costs. Exercises such as determining the</w:t>
      </w:r>
      <w:r w:rsidR="00285AE4">
        <w:rPr>
          <w:rFonts w:ascii="Times New Roman" w:hAnsi="Times New Roman" w:cs="Times New Roman"/>
          <w:sz w:val="24"/>
          <w:szCs w:val="24"/>
        </w:rPr>
        <w:t xml:space="preserve"> “cost per serving”</w:t>
      </w:r>
      <w:r w:rsidR="004B4488">
        <w:rPr>
          <w:rFonts w:ascii="Times New Roman" w:hAnsi="Times New Roman" w:cs="Times New Roman"/>
          <w:sz w:val="24"/>
          <w:szCs w:val="24"/>
        </w:rPr>
        <w:t xml:space="preserve"> of foods</w:t>
      </w:r>
      <w:r w:rsidR="00285AE4">
        <w:rPr>
          <w:rFonts w:ascii="Times New Roman" w:hAnsi="Times New Roman" w:cs="Times New Roman"/>
          <w:sz w:val="24"/>
          <w:szCs w:val="24"/>
        </w:rPr>
        <w:t xml:space="preserve"> and </w:t>
      </w:r>
      <w:r w:rsidR="004B4488">
        <w:rPr>
          <w:rFonts w:ascii="Times New Roman" w:hAnsi="Times New Roman" w:cs="Times New Roman"/>
          <w:sz w:val="24"/>
          <w:szCs w:val="24"/>
        </w:rPr>
        <w:t xml:space="preserve">running </w:t>
      </w:r>
      <w:r w:rsidR="00285AE4">
        <w:rPr>
          <w:rFonts w:ascii="Times New Roman" w:hAnsi="Times New Roman" w:cs="Times New Roman"/>
          <w:sz w:val="24"/>
          <w:szCs w:val="24"/>
        </w:rPr>
        <w:t>“cost comparisons”</w:t>
      </w:r>
      <w:r w:rsidR="004B4488">
        <w:rPr>
          <w:rFonts w:ascii="Times New Roman" w:hAnsi="Times New Roman" w:cs="Times New Roman"/>
          <w:sz w:val="24"/>
          <w:szCs w:val="24"/>
        </w:rPr>
        <w:t xml:space="preserve"> of food from the store versus homegrown, can illustrate the costs of food production and the added costs within a food system.</w:t>
      </w:r>
    </w:p>
    <w:p w:rsidR="0042481F" w:rsidRDefault="0042481F">
      <w:pPr>
        <w:rPr>
          <w:rFonts w:ascii="Times New Roman" w:hAnsi="Times New Roman" w:cs="Times New Roman"/>
          <w:sz w:val="24"/>
          <w:szCs w:val="24"/>
        </w:rPr>
      </w:pPr>
    </w:p>
    <w:p w:rsidR="002B1EF8" w:rsidRPr="002B1EF8" w:rsidRDefault="0042481F" w:rsidP="00D4019F">
      <w:pPr>
        <w:spacing w:line="240" w:lineRule="auto"/>
        <w:ind w:left="720" w:hanging="720"/>
        <w:rPr>
          <w:rFonts w:ascii="Times New Roman" w:eastAsia="Times New Roman" w:hAnsi="Times New Roman" w:cs="Times New Roman"/>
          <w:sz w:val="24"/>
          <w:szCs w:val="24"/>
        </w:rPr>
      </w:pPr>
      <w:r>
        <w:rPr>
          <w:rFonts w:ascii="Times New Roman" w:hAnsi="Times New Roman" w:cs="Times New Roman"/>
          <w:b/>
          <w:sz w:val="24"/>
          <w:szCs w:val="24"/>
        </w:rPr>
        <w:t xml:space="preserve">Flower: </w:t>
      </w:r>
      <w:r w:rsidR="002B1EF8">
        <w:rPr>
          <w:rFonts w:ascii="Times New Roman" w:eastAsia="Times New Roman" w:hAnsi="Times New Roman" w:cs="Times New Roman"/>
          <w:sz w:val="24"/>
          <w:szCs w:val="24"/>
        </w:rPr>
        <w:t>T</w:t>
      </w:r>
      <w:r w:rsidR="002B1EF8" w:rsidRPr="002B1EF8">
        <w:rPr>
          <w:rFonts w:ascii="Times New Roman" w:eastAsia="Times New Roman" w:hAnsi="Times New Roman" w:cs="Times New Roman"/>
          <w:sz w:val="24"/>
          <w:szCs w:val="24"/>
        </w:rPr>
        <w:t xml:space="preserve">he part of a </w:t>
      </w:r>
      <w:r w:rsidR="002B1EF8" w:rsidRPr="002B1EF8">
        <w:rPr>
          <w:rFonts w:ascii="Times New Roman" w:eastAsia="Times New Roman" w:hAnsi="Times New Roman" w:cs="Times New Roman"/>
          <w:color w:val="333333"/>
          <w:sz w:val="24"/>
          <w:szCs w:val="24"/>
        </w:rPr>
        <w:t>seed</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plant</w:t>
      </w:r>
      <w:r w:rsidR="002B1EF8" w:rsidRPr="002B1EF8">
        <w:rPr>
          <w:rFonts w:ascii="Times New Roman" w:eastAsia="Times New Roman" w:hAnsi="Times New Roman" w:cs="Times New Roman"/>
          <w:sz w:val="24"/>
          <w:szCs w:val="24"/>
        </w:rPr>
        <w:t xml:space="preserve"> comprising the </w:t>
      </w:r>
      <w:r w:rsidR="002B1EF8" w:rsidRPr="002B1EF8">
        <w:rPr>
          <w:rFonts w:ascii="Times New Roman" w:eastAsia="Times New Roman" w:hAnsi="Times New Roman" w:cs="Times New Roman"/>
          <w:color w:val="333333"/>
          <w:sz w:val="24"/>
          <w:szCs w:val="24"/>
        </w:rPr>
        <w:t>reproductive</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organs</w:t>
      </w:r>
      <w:r w:rsidR="002B1EF8" w:rsidRPr="002B1EF8">
        <w:rPr>
          <w:rFonts w:ascii="Times New Roman" w:eastAsia="Times New Roman" w:hAnsi="Times New Roman" w:cs="Times New Roman"/>
          <w:sz w:val="24"/>
          <w:szCs w:val="24"/>
        </w:rPr>
        <w:t xml:space="preserve"> and their </w:t>
      </w:r>
      <w:r w:rsidR="002B1EF8" w:rsidRPr="002B1EF8">
        <w:rPr>
          <w:rFonts w:ascii="Times New Roman" w:eastAsia="Times New Roman" w:hAnsi="Times New Roman" w:cs="Times New Roman"/>
          <w:color w:val="333333"/>
          <w:sz w:val="24"/>
          <w:szCs w:val="24"/>
        </w:rPr>
        <w:t>envelopes</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if</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any,</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especially</w:t>
      </w:r>
      <w:r w:rsidR="002B1EF8" w:rsidRPr="002B1EF8">
        <w:rPr>
          <w:rFonts w:ascii="Times New Roman" w:eastAsia="Times New Roman" w:hAnsi="Times New Roman" w:cs="Times New Roman"/>
          <w:sz w:val="24"/>
          <w:szCs w:val="24"/>
        </w:rPr>
        <w:t xml:space="preserve"> when such </w:t>
      </w:r>
      <w:r w:rsidR="002B1EF8" w:rsidRPr="002B1EF8">
        <w:rPr>
          <w:rFonts w:ascii="Times New Roman" w:eastAsia="Times New Roman" w:hAnsi="Times New Roman" w:cs="Times New Roman"/>
          <w:color w:val="333333"/>
          <w:sz w:val="24"/>
          <w:szCs w:val="24"/>
        </w:rPr>
        <w:t>envelopes</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are</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more</w:t>
      </w:r>
      <w:r w:rsidR="002B1EF8" w:rsidRPr="002B1EF8">
        <w:rPr>
          <w:rFonts w:ascii="Times New Roman" w:eastAsia="Times New Roman" w:hAnsi="Times New Roman" w:cs="Times New Roman"/>
          <w:sz w:val="24"/>
          <w:szCs w:val="24"/>
        </w:rPr>
        <w:t xml:space="preserve"> or less </w:t>
      </w:r>
      <w:r w:rsidR="002B1EF8" w:rsidRPr="002B1EF8">
        <w:rPr>
          <w:rFonts w:ascii="Times New Roman" w:eastAsia="Times New Roman" w:hAnsi="Times New Roman" w:cs="Times New Roman"/>
          <w:color w:val="333333"/>
          <w:sz w:val="24"/>
          <w:szCs w:val="24"/>
        </w:rPr>
        <w:t>conspicuous</w:t>
      </w:r>
      <w:r w:rsidR="00E83D4D">
        <w:rPr>
          <w:rFonts w:ascii="Times New Roman" w:eastAsia="Times New Roman" w:hAnsi="Times New Roman" w:cs="Times New Roman"/>
          <w:color w:val="333333"/>
          <w:sz w:val="24"/>
          <w:szCs w:val="24"/>
        </w:rPr>
        <w:t xml:space="preserve"> </w:t>
      </w:r>
      <w:r w:rsidR="002B1EF8" w:rsidRPr="002B1EF8">
        <w:rPr>
          <w:rFonts w:ascii="Times New Roman" w:eastAsia="Times New Roman" w:hAnsi="Times New Roman" w:cs="Times New Roman"/>
          <w:color w:val="333333"/>
          <w:sz w:val="24"/>
          <w:szCs w:val="24"/>
        </w:rPr>
        <w:t>in</w:t>
      </w:r>
      <w:r w:rsidR="002B1EF8" w:rsidRPr="002B1EF8">
        <w:rPr>
          <w:rFonts w:ascii="Times New Roman" w:eastAsia="Times New Roman" w:hAnsi="Times New Roman" w:cs="Times New Roman"/>
          <w:sz w:val="24"/>
          <w:szCs w:val="24"/>
        </w:rPr>
        <w:t xml:space="preserve"> form and </w:t>
      </w:r>
      <w:r w:rsidR="002B1EF8" w:rsidRPr="002B1EF8">
        <w:rPr>
          <w:rFonts w:ascii="Times New Roman" w:eastAsia="Times New Roman" w:hAnsi="Times New Roman" w:cs="Times New Roman"/>
          <w:color w:val="333333"/>
          <w:sz w:val="24"/>
          <w:szCs w:val="24"/>
        </w:rPr>
        <w:t>color.</w:t>
      </w:r>
      <w:r w:rsidR="00E83D4D">
        <w:rPr>
          <w:rFonts w:ascii="Times New Roman" w:eastAsia="Times New Roman" w:hAnsi="Times New Roman" w:cs="Times New Roman"/>
          <w:color w:val="333333"/>
          <w:sz w:val="24"/>
          <w:szCs w:val="24"/>
        </w:rPr>
        <w:t xml:space="preserve"> </w:t>
      </w:r>
      <w:hyperlink r:id="rId61" w:history="1">
        <w:r w:rsidR="002B1EF8" w:rsidRPr="00645142">
          <w:rPr>
            <w:rStyle w:val="Hyperlink"/>
            <w:rFonts w:ascii="Times New Roman" w:hAnsi="Times New Roman" w:cs="Times New Roman"/>
            <w:sz w:val="24"/>
            <w:szCs w:val="24"/>
          </w:rPr>
          <w:t>http://www.dictionary.reference.com</w:t>
        </w:r>
      </w:hyperlink>
      <w:r w:rsidR="002B1EF8">
        <w:rPr>
          <w:rFonts w:ascii="Times New Roman" w:hAnsi="Times New Roman" w:cs="Times New Roman"/>
          <w:sz w:val="24"/>
          <w:szCs w:val="24"/>
        </w:rPr>
        <w:t>.</w:t>
      </w:r>
    </w:p>
    <w:p w:rsidR="00356E95" w:rsidRDefault="00356E95">
      <w:pPr>
        <w:rPr>
          <w:rFonts w:ascii="Times New Roman" w:hAnsi="Times New Roman" w:cs="Times New Roman"/>
          <w:sz w:val="24"/>
          <w:szCs w:val="24"/>
        </w:rPr>
      </w:pPr>
      <w:r>
        <w:rPr>
          <w:rFonts w:ascii="Times New Roman" w:hAnsi="Times New Roman" w:cs="Times New Roman"/>
          <w:sz w:val="24"/>
          <w:szCs w:val="24"/>
        </w:rPr>
        <w:br w:type="page"/>
      </w:r>
    </w:p>
    <w:p w:rsidR="00285AE4" w:rsidRPr="00585B7F" w:rsidRDefault="00285AE4" w:rsidP="00356E95">
      <w:pPr>
        <w:spacing w:after="0" w:line="240" w:lineRule="auto"/>
        <w:ind w:left="720" w:hanging="720"/>
        <w:rPr>
          <w:rFonts w:ascii="Times New Roman" w:hAnsi="Times New Roman" w:cs="Times New Roman"/>
          <w:color w:val="1F497D" w:themeColor="text2"/>
          <w:sz w:val="24"/>
          <w:szCs w:val="24"/>
        </w:rPr>
      </w:pPr>
      <w:r w:rsidRPr="00A33490">
        <w:rPr>
          <w:rFonts w:ascii="Times New Roman" w:hAnsi="Times New Roman" w:cs="Times New Roman"/>
          <w:b/>
          <w:sz w:val="24"/>
          <w:szCs w:val="24"/>
        </w:rPr>
        <w:lastRenderedPageBreak/>
        <w:t>Flower anatomy</w:t>
      </w:r>
      <w:r w:rsidR="00356E95">
        <w:rPr>
          <w:rFonts w:ascii="Times New Roman" w:hAnsi="Times New Roman" w:cs="Times New Roman"/>
          <w:sz w:val="24"/>
          <w:szCs w:val="24"/>
        </w:rPr>
        <w:t>: The illustration shows the names of the parts of a flower. Compare the illustration to a dissected real flower</w:t>
      </w:r>
      <w:r w:rsidR="0054230E">
        <w:rPr>
          <w:rFonts w:ascii="Times New Roman" w:hAnsi="Times New Roman" w:cs="Times New Roman"/>
          <w:sz w:val="24"/>
          <w:szCs w:val="24"/>
        </w:rPr>
        <w:t xml:space="preserve"> and discuss the functions of the parts</w:t>
      </w:r>
      <w:r w:rsidR="00356E95">
        <w:rPr>
          <w:rFonts w:ascii="Times New Roman" w:hAnsi="Times New Roman" w:cs="Times New Roman"/>
          <w:sz w:val="24"/>
          <w:szCs w:val="24"/>
        </w:rPr>
        <w:t xml:space="preserve">. </w:t>
      </w:r>
      <w:hyperlink r:id="rId62" w:history="1">
        <w:r w:rsidR="00356E95" w:rsidRPr="00585B7F">
          <w:rPr>
            <w:rStyle w:val="Hyperlink"/>
            <w:rFonts w:ascii="Times New Roman" w:hAnsi="Times New Roman" w:cs="Times New Roman"/>
            <w:color w:val="1F497D" w:themeColor="text2"/>
            <w:sz w:val="24"/>
            <w:szCs w:val="24"/>
          </w:rPr>
          <w:t>http://www.jp7numeracy.blogspot.com</w:t>
        </w:r>
      </w:hyperlink>
      <w:r w:rsidR="00356E95" w:rsidRPr="00585B7F">
        <w:rPr>
          <w:rFonts w:ascii="Times New Roman" w:hAnsi="Times New Roman" w:cs="Times New Roman"/>
          <w:color w:val="1F497D" w:themeColor="text2"/>
          <w:sz w:val="24"/>
          <w:szCs w:val="24"/>
        </w:rPr>
        <w:t>.</w:t>
      </w:r>
    </w:p>
    <w:p w:rsidR="00356E95" w:rsidRDefault="00356E95" w:rsidP="00285AE4">
      <w:pPr>
        <w:spacing w:after="0" w:line="240" w:lineRule="auto"/>
        <w:rPr>
          <w:rFonts w:ascii="Times New Roman" w:hAnsi="Times New Roman" w:cs="Times New Roman"/>
          <w:sz w:val="24"/>
          <w:szCs w:val="24"/>
        </w:rPr>
      </w:pPr>
    </w:p>
    <w:p w:rsidR="00356E95" w:rsidRDefault="00356E95" w:rsidP="00285AE4">
      <w:pPr>
        <w:spacing w:after="0" w:line="240" w:lineRule="auto"/>
        <w:rPr>
          <w:rFonts w:ascii="Times New Roman" w:hAnsi="Times New Roman" w:cs="Times New Roman"/>
          <w:sz w:val="24"/>
          <w:szCs w:val="24"/>
        </w:rPr>
      </w:pPr>
      <w:r>
        <w:rPr>
          <w:noProof/>
        </w:rPr>
        <w:drawing>
          <wp:inline distT="0" distB="0" distL="0" distR="0">
            <wp:extent cx="4867275" cy="5715000"/>
            <wp:effectExtent l="19050" t="0" r="9525" b="0"/>
            <wp:docPr id="2" name="il_fi" descr="http://2.bp.blogspot.com/-LQ6HUIygqpM/TZ1wi7ojbYI/AAAAAAAAAAg/KFko2S7pOAk/s1600/Flower_Anat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LQ6HUIygqpM/TZ1wi7ojbYI/AAAAAAAAAAg/KFko2S7pOAk/s1600/Flower_Anatomy.jpg"/>
                    <pic:cNvPicPr>
                      <a:picLocks noChangeAspect="1" noChangeArrowheads="1"/>
                    </pic:cNvPicPr>
                  </pic:nvPicPr>
                  <pic:blipFill>
                    <a:blip r:embed="rId63"/>
                    <a:srcRect/>
                    <a:stretch>
                      <a:fillRect/>
                    </a:stretch>
                  </pic:blipFill>
                  <pic:spPr bwMode="auto">
                    <a:xfrm>
                      <a:off x="0" y="0"/>
                      <a:ext cx="4867275" cy="5715000"/>
                    </a:xfrm>
                    <a:prstGeom prst="rect">
                      <a:avLst/>
                    </a:prstGeom>
                    <a:noFill/>
                    <a:ln w="9525">
                      <a:noFill/>
                      <a:miter lim="800000"/>
                      <a:headEnd/>
                      <a:tailEnd/>
                    </a:ln>
                  </pic:spPr>
                </pic:pic>
              </a:graphicData>
            </a:graphic>
          </wp:inline>
        </w:drawing>
      </w:r>
    </w:p>
    <w:p w:rsidR="00356E95" w:rsidRDefault="00356E95" w:rsidP="006573E1">
      <w:pPr>
        <w:spacing w:after="0" w:line="240" w:lineRule="auto"/>
        <w:rPr>
          <w:rFonts w:ascii="Times New Roman" w:hAnsi="Times New Roman" w:cs="Times New Roman"/>
          <w:sz w:val="24"/>
          <w:szCs w:val="24"/>
        </w:rPr>
      </w:pPr>
    </w:p>
    <w:p w:rsidR="0035330C" w:rsidRDefault="0035330C">
      <w:pPr>
        <w:rPr>
          <w:rFonts w:ascii="Times New Roman" w:hAnsi="Times New Roman" w:cs="Times New Roman"/>
          <w:color w:val="000000"/>
          <w:sz w:val="24"/>
          <w:szCs w:val="24"/>
        </w:rPr>
      </w:pPr>
      <w:r>
        <w:rPr>
          <w:rFonts w:ascii="Times New Roman" w:hAnsi="Times New Roman" w:cs="Times New Roman"/>
        </w:rPr>
        <w:br w:type="page"/>
      </w:r>
    </w:p>
    <w:p w:rsidR="00285AE4" w:rsidRDefault="00285AE4" w:rsidP="0054230E">
      <w:pPr>
        <w:pStyle w:val="Default"/>
        <w:ind w:left="720" w:hanging="720"/>
        <w:rPr>
          <w:rFonts w:ascii="Times New Roman" w:hAnsi="Times New Roman" w:cs="Times New Roman"/>
        </w:rPr>
      </w:pPr>
      <w:r w:rsidRPr="00A33490">
        <w:rPr>
          <w:rFonts w:ascii="Times New Roman" w:hAnsi="Times New Roman" w:cs="Times New Roman"/>
          <w:b/>
        </w:rPr>
        <w:lastRenderedPageBreak/>
        <w:t>Food processing</w:t>
      </w:r>
      <w:r w:rsidR="00356E95">
        <w:rPr>
          <w:rFonts w:ascii="Times New Roman" w:hAnsi="Times New Roman" w:cs="Times New Roman"/>
        </w:rPr>
        <w:t>:</w:t>
      </w:r>
      <w:r w:rsidR="005C696C">
        <w:rPr>
          <w:rFonts w:ascii="Times New Roman" w:hAnsi="Times New Roman" w:cs="Times New Roman"/>
        </w:rPr>
        <w:t xml:space="preserve"> </w:t>
      </w:r>
      <w:r w:rsidR="00D95995">
        <w:rPr>
          <w:rFonts w:ascii="Times New Roman" w:hAnsi="Times New Roman" w:cs="Times New Roman"/>
        </w:rPr>
        <w:t>A</w:t>
      </w:r>
      <w:r w:rsidR="0054230E" w:rsidRPr="0054230E">
        <w:rPr>
          <w:rFonts w:ascii="Times New Roman" w:hAnsi="Times New Roman" w:cs="Times New Roman"/>
        </w:rPr>
        <w:t>ny deliberate change in a food that occurs before it’s available for us to eat</w:t>
      </w:r>
      <w:r w:rsidR="0054230E">
        <w:rPr>
          <w:sz w:val="18"/>
          <w:szCs w:val="18"/>
        </w:rPr>
        <w:t xml:space="preserve">. </w:t>
      </w:r>
      <w:hyperlink r:id="rId64" w:history="1">
        <w:r w:rsidR="0054230E" w:rsidRPr="00407D7B">
          <w:rPr>
            <w:rStyle w:val="Hyperlink"/>
            <w:rFonts w:ascii="Times New Roman" w:hAnsi="Times New Roman" w:cs="Times New Roman"/>
          </w:rPr>
          <w:t>http://www.foodinsight.org</w:t>
        </w:r>
      </w:hyperlink>
      <w:r w:rsidR="0054230E">
        <w:rPr>
          <w:rFonts w:ascii="Times New Roman" w:hAnsi="Times New Roman" w:cs="Times New Roman"/>
        </w:rPr>
        <w:t xml:space="preserve">. </w:t>
      </w:r>
      <w:r w:rsidR="005A1976">
        <w:rPr>
          <w:rFonts w:ascii="Times New Roman" w:hAnsi="Times New Roman" w:cs="Times New Roman"/>
        </w:rPr>
        <w:t>The table from this website provides examples of food processing and which foods fall into each category. This website also includes information regarding food processing and questions people have about nutrition, expense, and other concerns.</w:t>
      </w:r>
    </w:p>
    <w:p w:rsidR="0054230E" w:rsidRDefault="0054230E" w:rsidP="0054230E">
      <w:pPr>
        <w:pStyle w:val="Default"/>
        <w:ind w:left="720" w:hanging="720"/>
        <w:rPr>
          <w:rFonts w:ascii="Times New Roman" w:hAnsi="Times New Roman" w:cs="Times New Roman"/>
        </w:rPr>
      </w:pPr>
    </w:p>
    <w:tbl>
      <w:tblPr>
        <w:tblStyle w:val="TableGrid"/>
        <w:tblW w:w="0" w:type="auto"/>
        <w:tblInd w:w="750" w:type="dxa"/>
        <w:tblLook w:val="04A0" w:firstRow="1" w:lastRow="0" w:firstColumn="1" w:lastColumn="0" w:noHBand="0" w:noVBand="1"/>
      </w:tblPr>
      <w:tblGrid>
        <w:gridCol w:w="4318"/>
        <w:gridCol w:w="4287"/>
      </w:tblGrid>
      <w:tr w:rsidR="0054230E" w:rsidTr="004219D7">
        <w:tc>
          <w:tcPr>
            <w:tcW w:w="4318" w:type="dxa"/>
            <w:tcBorders>
              <w:left w:val="nil"/>
            </w:tcBorders>
          </w:tcPr>
          <w:p w:rsidR="0054230E" w:rsidRPr="0054230E" w:rsidRDefault="0054230E" w:rsidP="0054230E">
            <w:pPr>
              <w:pStyle w:val="Default"/>
              <w:rPr>
                <w:rFonts w:ascii="Times New Roman" w:hAnsi="Times New Roman" w:cs="Times New Roman"/>
                <w:b/>
              </w:rPr>
            </w:pPr>
            <w:r w:rsidRPr="0054230E">
              <w:rPr>
                <w:rFonts w:ascii="Times New Roman" w:hAnsi="Times New Roman" w:cs="Times New Roman"/>
                <w:b/>
              </w:rPr>
              <w:t>Type of Food</w:t>
            </w:r>
          </w:p>
        </w:tc>
        <w:tc>
          <w:tcPr>
            <w:tcW w:w="4287" w:type="dxa"/>
            <w:tcBorders>
              <w:right w:val="nil"/>
            </w:tcBorders>
          </w:tcPr>
          <w:p w:rsidR="0054230E" w:rsidRPr="0054230E" w:rsidRDefault="0054230E" w:rsidP="0054230E">
            <w:pPr>
              <w:pStyle w:val="Default"/>
              <w:rPr>
                <w:rFonts w:ascii="Times New Roman" w:hAnsi="Times New Roman" w:cs="Times New Roman"/>
                <w:b/>
              </w:rPr>
            </w:pPr>
            <w:r w:rsidRPr="0054230E">
              <w:rPr>
                <w:rFonts w:ascii="Times New Roman" w:hAnsi="Times New Roman" w:cs="Times New Roman"/>
                <w:b/>
              </w:rPr>
              <w:t>Examples</w:t>
            </w:r>
          </w:p>
        </w:tc>
      </w:tr>
      <w:tr w:rsidR="0054230E" w:rsidTr="004219D7">
        <w:tc>
          <w:tcPr>
            <w:tcW w:w="4318" w:type="dxa"/>
            <w:tcBorders>
              <w:left w:val="nil"/>
            </w:tcBorders>
          </w:tcPr>
          <w:p w:rsidR="0054230E" w:rsidRPr="0035330C" w:rsidRDefault="0054230E" w:rsidP="0054230E">
            <w:pPr>
              <w:autoSpaceDE w:val="0"/>
              <w:autoSpaceDN w:val="0"/>
              <w:adjustRightInd w:val="0"/>
              <w:rPr>
                <w:rFonts w:ascii="Times New Roman" w:hAnsi="Times New Roman" w:cs="Times New Roman"/>
                <w:color w:val="000000"/>
                <w:sz w:val="24"/>
                <w:szCs w:val="24"/>
              </w:rPr>
            </w:pPr>
          </w:p>
          <w:p w:rsidR="0054230E" w:rsidRPr="0035330C" w:rsidRDefault="0054230E" w:rsidP="0054230E">
            <w:pPr>
              <w:pStyle w:val="Default"/>
              <w:rPr>
                <w:rFonts w:ascii="Times New Roman" w:hAnsi="Times New Roman" w:cs="Times New Roman"/>
              </w:rPr>
            </w:pPr>
            <w:r w:rsidRPr="0035330C">
              <w:rPr>
                <w:rFonts w:ascii="Times New Roman" w:hAnsi="Times New Roman" w:cs="Times New Roman"/>
                <w:color w:val="auto"/>
              </w:rPr>
              <w:t>Foods that require little processing or production (also called “minimally processed”).</w:t>
            </w:r>
          </w:p>
        </w:tc>
        <w:tc>
          <w:tcPr>
            <w:tcW w:w="4287" w:type="dxa"/>
            <w:tcBorders>
              <w:righ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54230E" w:rsidRPr="0035330C" w:rsidRDefault="0035330C" w:rsidP="0035330C">
            <w:pPr>
              <w:pStyle w:val="Default"/>
              <w:rPr>
                <w:rFonts w:ascii="Times New Roman" w:hAnsi="Times New Roman" w:cs="Times New Roman"/>
              </w:rPr>
            </w:pPr>
            <w:r w:rsidRPr="0035330C">
              <w:rPr>
                <w:rFonts w:ascii="Times New Roman" w:hAnsi="Times New Roman" w:cs="Times New Roman"/>
                <w:color w:val="auto"/>
              </w:rPr>
              <w:t>Washed and packaged fruits and vegetables; bagged salads; roasted and ground nuts and coffee beans</w:t>
            </w:r>
          </w:p>
        </w:tc>
      </w:tr>
      <w:tr w:rsidR="0054230E" w:rsidTr="004219D7">
        <w:tc>
          <w:tcPr>
            <w:tcW w:w="4318" w:type="dxa"/>
            <w:tcBorders>
              <w:lef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54230E" w:rsidRPr="0035330C" w:rsidRDefault="0035330C" w:rsidP="0035330C">
            <w:pPr>
              <w:pStyle w:val="Default"/>
              <w:rPr>
                <w:rFonts w:ascii="Times New Roman" w:hAnsi="Times New Roman" w:cs="Times New Roman"/>
              </w:rPr>
            </w:pPr>
            <w:r w:rsidRPr="0035330C">
              <w:rPr>
                <w:rFonts w:ascii="Times New Roman" w:hAnsi="Times New Roman" w:cs="Times New Roman"/>
                <w:color w:val="auto"/>
              </w:rPr>
              <w:t>Foods processed to help preserve and enhance nutrients and freshness of foods at their peak.</w:t>
            </w:r>
          </w:p>
        </w:tc>
        <w:tc>
          <w:tcPr>
            <w:tcW w:w="4287" w:type="dxa"/>
            <w:tcBorders>
              <w:righ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54230E" w:rsidRPr="0035330C" w:rsidRDefault="0035330C" w:rsidP="0035330C">
            <w:pPr>
              <w:pStyle w:val="Default"/>
              <w:rPr>
                <w:rFonts w:ascii="Times New Roman" w:hAnsi="Times New Roman" w:cs="Times New Roman"/>
              </w:rPr>
            </w:pPr>
            <w:r w:rsidRPr="0035330C">
              <w:rPr>
                <w:rFonts w:ascii="Times New Roman" w:hAnsi="Times New Roman" w:cs="Times New Roman"/>
                <w:color w:val="auto"/>
              </w:rPr>
              <w:t>Canned tuna, beans and tomatoes; frozen fruits and vegetables; pureed and jarred baby foods</w:t>
            </w:r>
          </w:p>
        </w:tc>
      </w:tr>
      <w:tr w:rsidR="0035330C" w:rsidTr="004219D7">
        <w:tc>
          <w:tcPr>
            <w:tcW w:w="4318" w:type="dxa"/>
            <w:tcBorders>
              <w:lef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Foods that combine ingredients such as sweeteners, spices, oils, flavors, colors, and preservatives to improve safety and taste and/or add visual appeal. (Does not include “ready-to-eat” foods listed below.)</w:t>
            </w:r>
          </w:p>
        </w:tc>
        <w:tc>
          <w:tcPr>
            <w:tcW w:w="4287" w:type="dxa"/>
            <w:tcBorders>
              <w:righ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Some packaged foods, such as instant potato mix, rice, cake mix, jarred tomato sauce, spice mixes, dressings and sauces, and gelatin</w:t>
            </w:r>
          </w:p>
        </w:tc>
      </w:tr>
      <w:tr w:rsidR="0035330C" w:rsidTr="004219D7">
        <w:tc>
          <w:tcPr>
            <w:tcW w:w="4318" w:type="dxa"/>
            <w:tcBorders>
              <w:lef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“Ready-to-eat” foods needing minimal or no preparation.</w:t>
            </w:r>
          </w:p>
        </w:tc>
        <w:tc>
          <w:tcPr>
            <w:tcW w:w="4287" w:type="dxa"/>
            <w:tcBorders>
              <w:righ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Breakfast cereal, flavored oatmeal, crackers, jams and jellies, nut butters, ice cream, yogurt, garlic bread, granola bars, cookies, fruit chews, rotisserie chicken, luncheon meats, honey-baked ham, cheese spreads, fruit drinks and carbonated beverages</w:t>
            </w:r>
          </w:p>
        </w:tc>
      </w:tr>
      <w:tr w:rsidR="0035330C" w:rsidTr="004219D7">
        <w:tc>
          <w:tcPr>
            <w:tcW w:w="4318" w:type="dxa"/>
            <w:tcBorders>
              <w:lef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Foods packaged to stay fresh and save time</w:t>
            </w:r>
          </w:p>
        </w:tc>
        <w:tc>
          <w:tcPr>
            <w:tcW w:w="4287" w:type="dxa"/>
            <w:tcBorders>
              <w:right w:val="nil"/>
            </w:tcBorders>
          </w:tcPr>
          <w:p w:rsidR="0035330C" w:rsidRPr="0035330C" w:rsidRDefault="0035330C" w:rsidP="0035330C">
            <w:pPr>
              <w:autoSpaceDE w:val="0"/>
              <w:autoSpaceDN w:val="0"/>
              <w:adjustRightInd w:val="0"/>
              <w:rPr>
                <w:rFonts w:ascii="Times New Roman" w:hAnsi="Times New Roman" w:cs="Times New Roman"/>
                <w:color w:val="000000"/>
                <w:sz w:val="24"/>
                <w:szCs w:val="24"/>
              </w:rPr>
            </w:pPr>
          </w:p>
          <w:p w:rsidR="0035330C" w:rsidRPr="0035330C" w:rsidRDefault="0035330C" w:rsidP="0035330C">
            <w:pPr>
              <w:autoSpaceDE w:val="0"/>
              <w:autoSpaceDN w:val="0"/>
              <w:adjustRightInd w:val="0"/>
              <w:rPr>
                <w:rFonts w:ascii="Times New Roman" w:hAnsi="Times New Roman" w:cs="Times New Roman"/>
                <w:color w:val="000000"/>
                <w:sz w:val="24"/>
                <w:szCs w:val="24"/>
              </w:rPr>
            </w:pPr>
            <w:r w:rsidRPr="0035330C">
              <w:rPr>
                <w:rFonts w:ascii="Times New Roman" w:hAnsi="Times New Roman" w:cs="Times New Roman"/>
                <w:sz w:val="24"/>
                <w:szCs w:val="24"/>
              </w:rPr>
              <w:t>Prepared deli foods and frozen meals, entrées, pot pies and pizzas</w:t>
            </w:r>
          </w:p>
        </w:tc>
      </w:tr>
    </w:tbl>
    <w:p w:rsidR="0054230E" w:rsidRDefault="0054230E" w:rsidP="0054230E">
      <w:pPr>
        <w:pStyle w:val="Default"/>
        <w:ind w:left="720" w:hanging="720"/>
        <w:rPr>
          <w:rFonts w:ascii="Times New Roman" w:hAnsi="Times New Roman" w:cs="Times New Roman"/>
        </w:rPr>
      </w:pPr>
    </w:p>
    <w:p w:rsidR="005A1976" w:rsidRPr="005A1976" w:rsidRDefault="005A1976" w:rsidP="005A1976">
      <w:pPr>
        <w:autoSpaceDE w:val="0"/>
        <w:autoSpaceDN w:val="0"/>
        <w:adjustRightInd w:val="0"/>
        <w:spacing w:after="0" w:line="240" w:lineRule="auto"/>
        <w:rPr>
          <w:rFonts w:ascii="ITCCentury Book" w:hAnsi="ITCCentury Book" w:cs="ITCCentury Book"/>
          <w:color w:val="000000"/>
          <w:sz w:val="24"/>
          <w:szCs w:val="24"/>
        </w:rPr>
      </w:pPr>
    </w:p>
    <w:p w:rsidR="005A1976" w:rsidRDefault="005A1976" w:rsidP="005A1976">
      <w:pPr>
        <w:autoSpaceDE w:val="0"/>
        <w:autoSpaceDN w:val="0"/>
        <w:adjustRightInd w:val="0"/>
        <w:spacing w:after="0" w:line="181" w:lineRule="atLeast"/>
        <w:rPr>
          <w:rFonts w:ascii="Times New Roman" w:hAnsi="Times New Roman" w:cs="Times New Roman"/>
          <w:bCs/>
          <w:sz w:val="24"/>
          <w:szCs w:val="24"/>
        </w:rPr>
      </w:pPr>
      <w:r w:rsidRPr="005A1976">
        <w:rPr>
          <w:rFonts w:ascii="Times New Roman" w:hAnsi="Times New Roman" w:cs="Times New Roman"/>
          <w:b/>
          <w:bCs/>
          <w:sz w:val="24"/>
          <w:szCs w:val="24"/>
        </w:rPr>
        <w:t>Five Common Questions about Processed Foods</w:t>
      </w:r>
      <w:r w:rsidR="005E5989">
        <w:rPr>
          <w:rFonts w:ascii="Times New Roman" w:hAnsi="Times New Roman" w:cs="Times New Roman"/>
          <w:b/>
          <w:bCs/>
          <w:sz w:val="24"/>
          <w:szCs w:val="24"/>
        </w:rPr>
        <w:t xml:space="preserve"> </w:t>
      </w:r>
      <w:r w:rsidR="00A33490" w:rsidRPr="00A33490">
        <w:rPr>
          <w:rFonts w:ascii="Times New Roman" w:hAnsi="Times New Roman" w:cs="Times New Roman"/>
          <w:bCs/>
          <w:sz w:val="24"/>
          <w:szCs w:val="24"/>
        </w:rPr>
        <w:t>(</w:t>
      </w:r>
      <w:hyperlink r:id="rId65" w:history="1">
        <w:r w:rsidR="00A33490" w:rsidRPr="00407D7B">
          <w:rPr>
            <w:rStyle w:val="Hyperlink"/>
            <w:rFonts w:ascii="Times New Roman" w:hAnsi="Times New Roman" w:cs="Times New Roman"/>
            <w:bCs/>
            <w:sz w:val="24"/>
            <w:szCs w:val="24"/>
          </w:rPr>
          <w:t>http://www.foodinsight.org</w:t>
        </w:r>
      </w:hyperlink>
      <w:r w:rsidR="00A33490" w:rsidRPr="00A33490">
        <w:rPr>
          <w:rFonts w:ascii="Times New Roman" w:hAnsi="Times New Roman" w:cs="Times New Roman"/>
          <w:bCs/>
          <w:sz w:val="24"/>
          <w:szCs w:val="24"/>
        </w:rPr>
        <w:t>.)</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Q: </w:t>
      </w:r>
      <w:r w:rsidRPr="005A1976">
        <w:rPr>
          <w:rFonts w:ascii="Times New Roman" w:hAnsi="Times New Roman" w:cs="Times New Roman"/>
          <w:sz w:val="24"/>
          <w:szCs w:val="24"/>
        </w:rPr>
        <w:t xml:space="preserve">Are processed foods safe?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A: </w:t>
      </w:r>
      <w:r w:rsidRPr="005A1976">
        <w:rPr>
          <w:rFonts w:ascii="Times New Roman" w:hAnsi="Times New Roman" w:cs="Times New Roman"/>
          <w:sz w:val="24"/>
          <w:szCs w:val="24"/>
        </w:rPr>
        <w:t xml:space="preserve">Yes, in fact processing foods often makes them safer. For example, heating foods helps remove harmful bacteria. Pasteurization is a common heating process applied to milk to kill harmful organisms. Canning and freezing foods such as meats, fruits and vegetables helps them to stay fresher longer.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Q: </w:t>
      </w:r>
      <w:r w:rsidRPr="005A1976">
        <w:rPr>
          <w:rFonts w:ascii="Times New Roman" w:hAnsi="Times New Roman" w:cs="Times New Roman"/>
          <w:sz w:val="24"/>
          <w:szCs w:val="24"/>
        </w:rPr>
        <w:t xml:space="preserve">Do processed foods cause obesity?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A: </w:t>
      </w:r>
      <w:r w:rsidRPr="005A1976">
        <w:rPr>
          <w:rFonts w:ascii="Times New Roman" w:hAnsi="Times New Roman" w:cs="Times New Roman"/>
          <w:sz w:val="24"/>
          <w:szCs w:val="24"/>
        </w:rPr>
        <w:t xml:space="preserve">Most nutrition experts agree that no one type of food causes obesity – obesity results from consuming more calories than the body uses, regardless of where the calories come from. To maintain a healthy weight, it’s important to balance calories consumed with regular physical activity and to only occasionally enjoy single portions of treats such as fried foods, snack chips, desserts, candy, fruit drinks and soft drinks. Some processed foods may actually aid with weight </w:t>
      </w:r>
      <w:r w:rsidRPr="005A1976">
        <w:rPr>
          <w:rFonts w:ascii="Times New Roman" w:hAnsi="Times New Roman" w:cs="Times New Roman"/>
          <w:sz w:val="24"/>
          <w:szCs w:val="24"/>
        </w:rPr>
        <w:lastRenderedPageBreak/>
        <w:t>management because they include ingredients that reduce the calorie content of foods, such as low-calorie sweeteners.</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Q: </w:t>
      </w:r>
      <w:r w:rsidRPr="005A1976">
        <w:rPr>
          <w:rFonts w:ascii="Times New Roman" w:hAnsi="Times New Roman" w:cs="Times New Roman"/>
          <w:sz w:val="24"/>
          <w:szCs w:val="24"/>
        </w:rPr>
        <w:t xml:space="preserve">Do processed foods lack nutrition?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A: </w:t>
      </w:r>
      <w:r w:rsidRPr="005A1976">
        <w:rPr>
          <w:rFonts w:ascii="Times New Roman" w:hAnsi="Times New Roman" w:cs="Times New Roman"/>
          <w:sz w:val="24"/>
          <w:szCs w:val="24"/>
        </w:rPr>
        <w:t>Because processed foods include such a wide range of products, their nutritional values vary widely, too. For instance, frozen vegetables can be more nutrient-rich than fresh because they are picked and frozen at their nutritional peak. Furthermore, processed foods that are fortified with vitamins, minerals or other nutrients can help</w:t>
      </w:r>
      <w:r w:rsidR="005C696C">
        <w:rPr>
          <w:rFonts w:ascii="Times New Roman" w:hAnsi="Times New Roman" w:cs="Times New Roman"/>
          <w:sz w:val="24"/>
          <w:szCs w:val="24"/>
        </w:rPr>
        <w:t xml:space="preserve"> </w:t>
      </w:r>
      <w:r w:rsidRPr="005A1976">
        <w:rPr>
          <w:rFonts w:ascii="Times New Roman" w:hAnsi="Times New Roman" w:cs="Times New Roman"/>
          <w:sz w:val="24"/>
          <w:szCs w:val="24"/>
        </w:rPr>
        <w:t>people reach the recommended intake levels for those nutrients. An example is orange juice fortified with calcium and vitamin D. Some processed foods, such as fried foods, desserts and candy, supply calories but few other nutrients.</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Q: </w:t>
      </w:r>
      <w:r w:rsidRPr="005A1976">
        <w:rPr>
          <w:rFonts w:ascii="Times New Roman" w:hAnsi="Times New Roman" w:cs="Times New Roman"/>
          <w:sz w:val="24"/>
          <w:szCs w:val="24"/>
        </w:rPr>
        <w:t xml:space="preserve">Are processed foods expensive?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A: </w:t>
      </w:r>
      <w:r w:rsidRPr="005A1976">
        <w:rPr>
          <w:rFonts w:ascii="Times New Roman" w:hAnsi="Times New Roman" w:cs="Times New Roman"/>
          <w:sz w:val="24"/>
          <w:szCs w:val="24"/>
        </w:rPr>
        <w:t xml:space="preserve">Again, the wide range of choices means a wide range of prices. For instance, buying frozen strawberries might be less expensive than buying fresh strawberries out of season, but preparing tomato sauce with home-grown tomatoes in season might be less expensive than buying jarred tomato sauce.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Q: </w:t>
      </w:r>
      <w:r w:rsidRPr="005A1976">
        <w:rPr>
          <w:rFonts w:ascii="Times New Roman" w:hAnsi="Times New Roman" w:cs="Times New Roman"/>
          <w:sz w:val="24"/>
          <w:szCs w:val="24"/>
        </w:rPr>
        <w:t xml:space="preserve">Are any processed foods natural? </w:t>
      </w:r>
    </w:p>
    <w:p w:rsidR="005A1976" w:rsidRPr="005A1976" w:rsidRDefault="005A1976" w:rsidP="005A1976">
      <w:pPr>
        <w:autoSpaceDE w:val="0"/>
        <w:autoSpaceDN w:val="0"/>
        <w:adjustRightInd w:val="0"/>
        <w:spacing w:after="0" w:line="181" w:lineRule="atLeast"/>
        <w:rPr>
          <w:rFonts w:ascii="Times New Roman" w:hAnsi="Times New Roman" w:cs="Times New Roman"/>
          <w:sz w:val="24"/>
          <w:szCs w:val="24"/>
        </w:rPr>
      </w:pPr>
      <w:r w:rsidRPr="005A1976">
        <w:rPr>
          <w:rFonts w:ascii="Times New Roman" w:hAnsi="Times New Roman" w:cs="Times New Roman"/>
          <w:b/>
          <w:bCs/>
          <w:sz w:val="24"/>
          <w:szCs w:val="24"/>
        </w:rPr>
        <w:t xml:space="preserve">A: </w:t>
      </w:r>
      <w:r w:rsidRPr="005A1976">
        <w:rPr>
          <w:rFonts w:ascii="Times New Roman" w:hAnsi="Times New Roman" w:cs="Times New Roman"/>
          <w:sz w:val="24"/>
          <w:szCs w:val="24"/>
        </w:rPr>
        <w:t>The U.S. Food and Drug Administration (FDA) doesn’t define the term “natural” on food labels, but generally allows the term if the food doesn’t contain added colors, artificial flavors, or other synthetic substances. According to that definition, numerous processed foods could be considered “natural.” These include many fruit and vegetable products, grain and dairy products, and meat, poultry and fish products. A few examples are packaged cooked and uncooked chicken, potato chips, rice, frozen spinach and jarred applesauce.</w:t>
      </w:r>
    </w:p>
    <w:p w:rsidR="00356E95" w:rsidRPr="0054230E" w:rsidRDefault="00356E95" w:rsidP="005A1976">
      <w:pPr>
        <w:spacing w:after="0" w:line="240" w:lineRule="auto"/>
        <w:rPr>
          <w:rFonts w:ascii="Times New Roman" w:hAnsi="Times New Roman" w:cs="Times New Roman"/>
          <w:sz w:val="24"/>
          <w:szCs w:val="24"/>
        </w:rPr>
      </w:pPr>
    </w:p>
    <w:p w:rsidR="00285AE4" w:rsidRPr="00A33490" w:rsidRDefault="00285AE4" w:rsidP="00A33490">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Food Pyramid</w:t>
      </w:r>
      <w:r w:rsidR="00A33490" w:rsidRPr="00A33490">
        <w:rPr>
          <w:rFonts w:ascii="Times New Roman" w:hAnsi="Times New Roman" w:cs="Times New Roman"/>
          <w:b/>
          <w:sz w:val="24"/>
          <w:szCs w:val="24"/>
        </w:rPr>
        <w:t>:</w:t>
      </w:r>
      <w:r w:rsidR="00D96D58">
        <w:rPr>
          <w:rFonts w:ascii="Times New Roman" w:hAnsi="Times New Roman" w:cs="Times New Roman"/>
          <w:b/>
          <w:sz w:val="24"/>
          <w:szCs w:val="24"/>
        </w:rPr>
        <w:t xml:space="preserve"> </w:t>
      </w:r>
      <w:r w:rsidR="00A33490">
        <w:rPr>
          <w:rFonts w:ascii="Times New Roman" w:hAnsi="Times New Roman" w:cs="Times New Roman"/>
          <w:sz w:val="24"/>
          <w:szCs w:val="24"/>
        </w:rPr>
        <w:t xml:space="preserve">The Food Guide Pyramid is an outline of what to eat each day based on dietary recommendations. An interactive pyramid and serving sizes are at </w:t>
      </w:r>
      <w:hyperlink r:id="rId66" w:history="1">
        <w:r w:rsidR="00A33490" w:rsidRPr="00407D7B">
          <w:rPr>
            <w:rStyle w:val="Hyperlink"/>
            <w:rFonts w:ascii="Times New Roman" w:hAnsi="Times New Roman" w:cs="Times New Roman"/>
            <w:sz w:val="24"/>
            <w:szCs w:val="24"/>
          </w:rPr>
          <w:t>http://www.nal.usda.gov</w:t>
        </w:r>
      </w:hyperlink>
      <w:r w:rsidR="00A33490">
        <w:rPr>
          <w:rFonts w:ascii="Times New Roman" w:hAnsi="Times New Roman" w:cs="Times New Roman"/>
          <w:sz w:val="24"/>
          <w:szCs w:val="24"/>
        </w:rPr>
        <w:t>. The pyramid is not a rigid</w:t>
      </w:r>
      <w:r w:rsidR="003C69BC">
        <w:rPr>
          <w:rFonts w:ascii="Times New Roman" w:hAnsi="Times New Roman" w:cs="Times New Roman"/>
          <w:sz w:val="24"/>
          <w:szCs w:val="24"/>
        </w:rPr>
        <w:t xml:space="preserve"> dietary</w:t>
      </w:r>
      <w:r w:rsidR="00D96D58">
        <w:rPr>
          <w:rFonts w:ascii="Times New Roman" w:hAnsi="Times New Roman" w:cs="Times New Roman"/>
          <w:sz w:val="24"/>
          <w:szCs w:val="24"/>
        </w:rPr>
        <w:t xml:space="preserve"> </w:t>
      </w:r>
      <w:r w:rsidR="003C69BC">
        <w:rPr>
          <w:rFonts w:ascii="Times New Roman" w:hAnsi="Times New Roman" w:cs="Times New Roman"/>
          <w:sz w:val="24"/>
          <w:szCs w:val="24"/>
        </w:rPr>
        <w:t>prescription;</w:t>
      </w:r>
      <w:r w:rsidR="00D96D58">
        <w:rPr>
          <w:rFonts w:ascii="Times New Roman" w:hAnsi="Times New Roman" w:cs="Times New Roman"/>
          <w:sz w:val="24"/>
          <w:szCs w:val="24"/>
        </w:rPr>
        <w:t xml:space="preserve"> </w:t>
      </w:r>
      <w:r w:rsidR="003C69BC">
        <w:rPr>
          <w:rFonts w:ascii="Times New Roman" w:hAnsi="Times New Roman" w:cs="Times New Roman"/>
          <w:sz w:val="24"/>
          <w:szCs w:val="24"/>
        </w:rPr>
        <w:t xml:space="preserve">rather, </w:t>
      </w:r>
      <w:r w:rsidR="00A33490">
        <w:rPr>
          <w:rFonts w:ascii="Times New Roman" w:hAnsi="Times New Roman" w:cs="Times New Roman"/>
          <w:sz w:val="24"/>
          <w:szCs w:val="24"/>
        </w:rPr>
        <w:t>it is a general guide toward healthful eating.</w:t>
      </w:r>
      <w:r w:rsidR="003C69BC">
        <w:rPr>
          <w:rFonts w:ascii="Times New Roman" w:hAnsi="Times New Roman" w:cs="Times New Roman"/>
          <w:sz w:val="24"/>
          <w:szCs w:val="24"/>
        </w:rPr>
        <w:t xml:space="preserve"> See </w:t>
      </w:r>
      <w:hyperlink r:id="rId67" w:history="1">
        <w:r w:rsidR="003C69BC" w:rsidRPr="00407D7B">
          <w:rPr>
            <w:rStyle w:val="Hyperlink"/>
            <w:rFonts w:ascii="Times New Roman" w:hAnsi="Times New Roman" w:cs="Times New Roman"/>
            <w:sz w:val="24"/>
            <w:szCs w:val="24"/>
          </w:rPr>
          <w:t>http://fnic.nal.usda.gov</w:t>
        </w:r>
      </w:hyperlink>
      <w:r w:rsidR="003C69BC">
        <w:rPr>
          <w:rFonts w:ascii="Times New Roman" w:hAnsi="Times New Roman" w:cs="Times New Roman"/>
          <w:sz w:val="24"/>
          <w:szCs w:val="24"/>
        </w:rPr>
        <w:t xml:space="preserve"> for food guides for special diets, including vegetarians, and those featuring ethnic/cultural foods.</w:t>
      </w:r>
    </w:p>
    <w:p w:rsidR="00A33490" w:rsidRPr="00A33490" w:rsidRDefault="00A33490" w:rsidP="006573E1">
      <w:pPr>
        <w:spacing w:after="0" w:line="240" w:lineRule="auto"/>
        <w:rPr>
          <w:rFonts w:ascii="Times New Roman" w:hAnsi="Times New Roman" w:cs="Times New Roman"/>
          <w:b/>
          <w:sz w:val="24"/>
          <w:szCs w:val="24"/>
        </w:rPr>
      </w:pPr>
    </w:p>
    <w:p w:rsidR="00D179E3" w:rsidRDefault="00285AE4" w:rsidP="00D95A1C">
      <w:pPr>
        <w:spacing w:line="240" w:lineRule="auto"/>
        <w:ind w:left="720" w:hanging="720"/>
        <w:rPr>
          <w:rFonts w:ascii="Times New Roman" w:eastAsia="Times New Roman" w:hAnsi="Times New Roman" w:cs="Times New Roman"/>
          <w:sz w:val="24"/>
          <w:szCs w:val="24"/>
        </w:rPr>
      </w:pPr>
      <w:r w:rsidRPr="00A33490">
        <w:rPr>
          <w:rFonts w:ascii="Times New Roman" w:hAnsi="Times New Roman" w:cs="Times New Roman"/>
          <w:b/>
          <w:sz w:val="24"/>
          <w:szCs w:val="24"/>
        </w:rPr>
        <w:t>Fruit</w:t>
      </w:r>
      <w:r w:rsidR="00A33490">
        <w:rPr>
          <w:rFonts w:ascii="Times New Roman" w:hAnsi="Times New Roman" w:cs="Times New Roman"/>
          <w:b/>
          <w:sz w:val="24"/>
          <w:szCs w:val="24"/>
        </w:rPr>
        <w:t>:</w:t>
      </w:r>
      <w:r w:rsidR="00D179E3" w:rsidRPr="00D179E3">
        <w:rPr>
          <w:rFonts w:ascii="Times New Roman" w:hAnsi="Times New Roman" w:cs="Times New Roman"/>
          <w:sz w:val="24"/>
          <w:szCs w:val="24"/>
        </w:rPr>
        <w:t>1</w:t>
      </w:r>
      <w:r w:rsidR="00D179E3" w:rsidRPr="00D179E3">
        <w:rPr>
          <w:rFonts w:ascii="Times New Roman" w:eastAsia="Times New Roman" w:hAnsi="Times New Roman" w:cs="Times New Roman"/>
          <w:color w:val="333333"/>
          <w:sz w:val="24"/>
          <w:szCs w:val="24"/>
        </w:rPr>
        <w:t>.</w:t>
      </w:r>
      <w:r w:rsidR="00D95995">
        <w:rPr>
          <w:rFonts w:ascii="Times New Roman" w:eastAsia="Times New Roman" w:hAnsi="Times New Roman" w:cs="Times New Roman"/>
          <w:sz w:val="24"/>
          <w:szCs w:val="24"/>
        </w:rPr>
        <w:t>A</w:t>
      </w:r>
      <w:r w:rsidR="00D179E3" w:rsidRPr="00D179E3">
        <w:rPr>
          <w:rFonts w:ascii="Times New Roman" w:eastAsia="Times New Roman" w:hAnsi="Times New Roman" w:cs="Times New Roman"/>
          <w:sz w:val="24"/>
          <w:szCs w:val="24"/>
        </w:rPr>
        <w:t xml:space="preserve">ny product of plant growth useful to humans or animals. 2. the developed ovary of a seed plant with its contents and accessory parts, as the pea pod, nut, tomato, or pineapple. 3. the edible part of a plant developed from a flower, with any accessory tissues, as the peach, mulberry, or banana. </w:t>
      </w:r>
      <w:hyperlink r:id="rId68" w:history="1">
        <w:r w:rsidR="00D179E3" w:rsidRPr="00407D7B">
          <w:rPr>
            <w:rStyle w:val="Hyperlink"/>
            <w:rFonts w:ascii="Times New Roman" w:eastAsia="Times New Roman" w:hAnsi="Times New Roman" w:cs="Times New Roman"/>
            <w:sz w:val="24"/>
            <w:szCs w:val="24"/>
          </w:rPr>
          <w:t>http://www.dictionary.reference.com</w:t>
        </w:r>
      </w:hyperlink>
      <w:r w:rsidR="00D179E3">
        <w:rPr>
          <w:rFonts w:ascii="Times New Roman" w:eastAsia="Times New Roman" w:hAnsi="Times New Roman" w:cs="Times New Roman"/>
          <w:sz w:val="24"/>
          <w:szCs w:val="24"/>
        </w:rPr>
        <w:t>.</w:t>
      </w:r>
    </w:p>
    <w:p w:rsidR="00D179E3" w:rsidRPr="00D179E3" w:rsidRDefault="00285AE4" w:rsidP="00D95A1C">
      <w:pPr>
        <w:spacing w:line="240" w:lineRule="auto"/>
        <w:ind w:left="720" w:hanging="720"/>
        <w:rPr>
          <w:rFonts w:ascii="Times New Roman" w:eastAsia="Times New Roman" w:hAnsi="Times New Roman" w:cs="Times New Roman"/>
          <w:sz w:val="24"/>
          <w:szCs w:val="24"/>
        </w:rPr>
      </w:pPr>
      <w:r w:rsidRPr="00A33490">
        <w:rPr>
          <w:rFonts w:ascii="Times New Roman" w:hAnsi="Times New Roman" w:cs="Times New Roman"/>
          <w:b/>
          <w:sz w:val="24"/>
          <w:szCs w:val="24"/>
        </w:rPr>
        <w:t>Germination</w:t>
      </w:r>
      <w:r w:rsidR="00D179E3">
        <w:rPr>
          <w:rFonts w:ascii="Times New Roman" w:hAnsi="Times New Roman" w:cs="Times New Roman"/>
          <w:b/>
          <w:sz w:val="24"/>
          <w:szCs w:val="24"/>
        </w:rPr>
        <w:t xml:space="preserve">: </w:t>
      </w:r>
      <w:r w:rsidR="00D179E3" w:rsidRPr="00D179E3">
        <w:rPr>
          <w:rFonts w:ascii="Times New Roman" w:hAnsi="Times New Roman" w:cs="Times New Roman"/>
          <w:sz w:val="24"/>
          <w:szCs w:val="24"/>
        </w:rPr>
        <w:t>1.</w:t>
      </w:r>
      <w:r w:rsidR="00D4019F" w:rsidRPr="00D4019F">
        <w:rPr>
          <w:rFonts w:ascii="Times New Roman" w:hAnsi="Times New Roman" w:cs="Times New Roman"/>
          <w:sz w:val="24"/>
          <w:szCs w:val="24"/>
        </w:rPr>
        <w:t>T</w:t>
      </w:r>
      <w:r w:rsidR="00D179E3" w:rsidRPr="00D179E3">
        <w:rPr>
          <w:rFonts w:ascii="Times New Roman" w:eastAsia="Times New Roman" w:hAnsi="Times New Roman" w:cs="Times New Roman"/>
          <w:sz w:val="24"/>
          <w:szCs w:val="24"/>
        </w:rPr>
        <w:t>o cause (seeds or spores) to sprout or (of seeds or spores) to sprout or form new tissue following increased metabolism</w:t>
      </w:r>
      <w:r w:rsidR="00D179E3" w:rsidRPr="00D179E3">
        <w:rPr>
          <w:rFonts w:ascii="Times New Roman" w:eastAsia="Times New Roman" w:hAnsi="Times New Roman" w:cs="Times New Roman"/>
          <w:bCs/>
          <w:sz w:val="24"/>
          <w:szCs w:val="24"/>
        </w:rPr>
        <w:t>2.</w:t>
      </w:r>
      <w:r w:rsidR="00D179E3" w:rsidRPr="00D179E3">
        <w:rPr>
          <w:rFonts w:ascii="Times New Roman" w:eastAsia="Times New Roman" w:hAnsi="Times New Roman" w:cs="Times New Roman"/>
          <w:sz w:val="24"/>
          <w:szCs w:val="24"/>
        </w:rPr>
        <w:t xml:space="preserve"> to grow or cause to grow; develop</w:t>
      </w:r>
      <w:r w:rsidR="00D179E3">
        <w:rPr>
          <w:rFonts w:ascii="Times New Roman" w:eastAsia="Times New Roman" w:hAnsi="Times New Roman" w:cs="Times New Roman"/>
          <w:sz w:val="24"/>
          <w:szCs w:val="24"/>
        </w:rPr>
        <w:t xml:space="preserve">. </w:t>
      </w:r>
      <w:hyperlink r:id="rId69" w:history="1">
        <w:r w:rsidR="00D179E3" w:rsidRPr="00407D7B">
          <w:rPr>
            <w:rStyle w:val="Hyperlink"/>
            <w:rFonts w:ascii="Times New Roman" w:eastAsia="Times New Roman" w:hAnsi="Times New Roman" w:cs="Times New Roman"/>
            <w:sz w:val="24"/>
            <w:szCs w:val="24"/>
          </w:rPr>
          <w:t>http://www.thefreedictionary.com</w:t>
        </w:r>
      </w:hyperlink>
      <w:r w:rsidR="00D179E3">
        <w:rPr>
          <w:rFonts w:ascii="Times New Roman" w:eastAsia="Times New Roman" w:hAnsi="Times New Roman" w:cs="Times New Roman"/>
          <w:sz w:val="24"/>
          <w:szCs w:val="24"/>
        </w:rPr>
        <w:t xml:space="preserve">. </w:t>
      </w:r>
    </w:p>
    <w:p w:rsidR="00285AE4" w:rsidRDefault="00285AE4" w:rsidP="00D179E3">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Hydroponics</w:t>
      </w:r>
      <w:r w:rsidR="00D179E3">
        <w:rPr>
          <w:rFonts w:ascii="Times New Roman" w:hAnsi="Times New Roman" w:cs="Times New Roman"/>
          <w:b/>
          <w:sz w:val="24"/>
          <w:szCs w:val="24"/>
        </w:rPr>
        <w:t xml:space="preserve">: </w:t>
      </w:r>
      <w:r w:rsidR="00D179E3" w:rsidRPr="00D179E3">
        <w:rPr>
          <w:rFonts w:ascii="Times New Roman" w:hAnsi="Times New Roman" w:cs="Times New Roman"/>
          <w:sz w:val="24"/>
          <w:szCs w:val="24"/>
        </w:rPr>
        <w:t>The cultivation of plants in a nutrient-rich solution, rather than in soil, and under controlled conditions of light, temperature, and humidity.</w:t>
      </w:r>
      <w:r w:rsidR="00D96D58">
        <w:rPr>
          <w:rFonts w:ascii="Times New Roman" w:hAnsi="Times New Roman" w:cs="Times New Roman"/>
          <w:sz w:val="24"/>
          <w:szCs w:val="24"/>
        </w:rPr>
        <w:t xml:space="preserve"> </w:t>
      </w:r>
      <w:hyperlink r:id="rId70" w:history="1">
        <w:r w:rsidR="00D179E3" w:rsidRPr="00407D7B">
          <w:rPr>
            <w:rStyle w:val="Hyperlink"/>
            <w:rFonts w:ascii="Times New Roman" w:hAnsi="Times New Roman" w:cs="Times New Roman"/>
            <w:sz w:val="24"/>
            <w:szCs w:val="24"/>
          </w:rPr>
          <w:t>http://www.thefreedictionary.com</w:t>
        </w:r>
      </w:hyperlink>
      <w:r w:rsidR="00D179E3">
        <w:rPr>
          <w:rFonts w:ascii="Times New Roman" w:hAnsi="Times New Roman" w:cs="Times New Roman"/>
          <w:sz w:val="24"/>
          <w:szCs w:val="24"/>
        </w:rPr>
        <w:t>.</w:t>
      </w:r>
    </w:p>
    <w:p w:rsidR="00D179E3" w:rsidRDefault="00D179E3" w:rsidP="00D179E3">
      <w:pPr>
        <w:spacing w:after="0" w:line="240" w:lineRule="auto"/>
        <w:ind w:left="720" w:hanging="720"/>
        <w:rPr>
          <w:rFonts w:ascii="Times New Roman" w:hAnsi="Times New Roman" w:cs="Times New Roman"/>
          <w:sz w:val="24"/>
          <w:szCs w:val="24"/>
        </w:rPr>
      </w:pPr>
    </w:p>
    <w:p w:rsidR="00671B0C" w:rsidRDefault="00671B0C" w:rsidP="00D179E3">
      <w:pPr>
        <w:spacing w:after="0" w:line="240" w:lineRule="auto"/>
        <w:ind w:left="720" w:hanging="720"/>
        <w:rPr>
          <w:rFonts w:ascii="Times New Roman" w:hAnsi="Times New Roman" w:cs="Times New Roman"/>
          <w:bCs/>
          <w:sz w:val="24"/>
          <w:szCs w:val="24"/>
        </w:rPr>
      </w:pPr>
      <w:r>
        <w:rPr>
          <w:rFonts w:ascii="Times New Roman" w:hAnsi="Times New Roman" w:cs="Times New Roman"/>
          <w:b/>
          <w:sz w:val="24"/>
          <w:szCs w:val="24"/>
        </w:rPr>
        <w:t xml:space="preserve">Humidity: </w:t>
      </w:r>
      <w:r w:rsidRPr="00671B0C">
        <w:rPr>
          <w:rFonts w:ascii="Times New Roman" w:hAnsi="Times New Roman" w:cs="Times New Roman"/>
          <w:bCs/>
          <w:sz w:val="24"/>
          <w:szCs w:val="24"/>
        </w:rPr>
        <w:t xml:space="preserve">Humidity is the amount of moisture in the air. The relative humidity is the amount of moisture in the air as a percentage of the most moisture that could be in the air at a certain temperature. If the air has half the amount of moisture it could have then the relative humidity is 50%. When it is raining or snowing and the maximum amount of moisture has evaporated into the air then the relative humidity will be at 100%. The relative humidity tends to be highest in the morning since cooler air cannot evaporate as </w:t>
      </w:r>
      <w:r w:rsidRPr="00671B0C">
        <w:rPr>
          <w:rFonts w:ascii="Times New Roman" w:hAnsi="Times New Roman" w:cs="Times New Roman"/>
          <w:bCs/>
          <w:sz w:val="24"/>
          <w:szCs w:val="24"/>
        </w:rPr>
        <w:lastRenderedPageBreak/>
        <w:t>much moisture as warmer air. In weather forecasting, the humidity aloft is often more important than the humidity at the surface. When the relative humidity is 100% through a deep layer of the atmosphere and air is rising then precipitation will occur. A relative humidity above 80% will feel humid especially in mild or warm air. A relative humidity below 30% will feel dry.</w:t>
      </w:r>
      <w:r w:rsidR="00D96D58">
        <w:rPr>
          <w:rFonts w:ascii="Times New Roman" w:hAnsi="Times New Roman" w:cs="Times New Roman"/>
          <w:bCs/>
          <w:sz w:val="24"/>
          <w:szCs w:val="24"/>
        </w:rPr>
        <w:t xml:space="preserve"> </w:t>
      </w:r>
      <w:hyperlink r:id="rId71" w:history="1">
        <w:r w:rsidRPr="00534017">
          <w:rPr>
            <w:rStyle w:val="Hyperlink"/>
            <w:rFonts w:ascii="Times New Roman" w:hAnsi="Times New Roman" w:cs="Times New Roman"/>
            <w:bCs/>
            <w:sz w:val="24"/>
            <w:szCs w:val="24"/>
          </w:rPr>
          <w:t>http://www.theweatherprediction.com</w:t>
        </w:r>
      </w:hyperlink>
      <w:r>
        <w:rPr>
          <w:rFonts w:ascii="Times New Roman" w:hAnsi="Times New Roman" w:cs="Times New Roman"/>
          <w:bCs/>
          <w:sz w:val="24"/>
          <w:szCs w:val="24"/>
        </w:rPr>
        <w:t xml:space="preserve">. </w:t>
      </w:r>
    </w:p>
    <w:p w:rsidR="004F2832" w:rsidRPr="00671B0C" w:rsidRDefault="004F2832" w:rsidP="00D179E3">
      <w:pPr>
        <w:spacing w:after="0" w:line="240" w:lineRule="auto"/>
        <w:ind w:left="720" w:hanging="720"/>
        <w:rPr>
          <w:rFonts w:ascii="Times New Roman" w:hAnsi="Times New Roman" w:cs="Times New Roman"/>
          <w:sz w:val="24"/>
          <w:szCs w:val="24"/>
        </w:rPr>
      </w:pPr>
    </w:p>
    <w:p w:rsidR="00671B0C" w:rsidRPr="004F2832" w:rsidRDefault="004F2832" w:rsidP="00585B7F">
      <w:pPr>
        <w:spacing w:after="0" w:line="240" w:lineRule="auto"/>
        <w:ind w:left="720" w:hanging="720"/>
        <w:rPr>
          <w:rFonts w:ascii="Times New Roman" w:hAnsi="Times New Roman" w:cs="Times New Roman"/>
          <w:b/>
          <w:sz w:val="24"/>
          <w:szCs w:val="24"/>
        </w:rPr>
      </w:pPr>
      <w:r>
        <w:rPr>
          <w:rFonts w:ascii="Times New Roman" w:hAnsi="Times New Roman" w:cs="Times New Roman"/>
          <w:b/>
          <w:sz w:val="24"/>
          <w:szCs w:val="24"/>
        </w:rPr>
        <w:t xml:space="preserve">Infestation: </w:t>
      </w:r>
      <w:r w:rsidRPr="004F2832">
        <w:rPr>
          <w:rFonts w:ascii="Times New Roman" w:hAnsi="Times New Roman" w:cs="Times New Roman"/>
          <w:sz w:val="24"/>
          <w:szCs w:val="24"/>
        </w:rPr>
        <w:t xml:space="preserve">To live as a parasite in or on. </w:t>
      </w:r>
      <w:hyperlink r:id="rId72" w:history="1">
        <w:r w:rsidRPr="004F2832">
          <w:rPr>
            <w:rStyle w:val="Hyperlink"/>
            <w:rFonts w:ascii="Times New Roman" w:hAnsi="Times New Roman" w:cs="Times New Roman"/>
            <w:sz w:val="24"/>
            <w:szCs w:val="24"/>
          </w:rPr>
          <w:t>http://www.thefreedictionary.com</w:t>
        </w:r>
      </w:hyperlink>
      <w:r w:rsidRPr="004F2832">
        <w:rPr>
          <w:rFonts w:ascii="Times New Roman" w:hAnsi="Times New Roman" w:cs="Times New Roman"/>
          <w:sz w:val="24"/>
          <w:szCs w:val="24"/>
        </w:rPr>
        <w:t xml:space="preserve">. </w:t>
      </w:r>
    </w:p>
    <w:p w:rsidR="004F2832" w:rsidRDefault="004F2832" w:rsidP="00585B7F">
      <w:pPr>
        <w:spacing w:after="0" w:line="240" w:lineRule="auto"/>
        <w:ind w:left="720" w:hanging="720"/>
        <w:rPr>
          <w:rFonts w:ascii="Times New Roman" w:hAnsi="Times New Roman" w:cs="Times New Roman"/>
          <w:b/>
          <w:sz w:val="24"/>
          <w:szCs w:val="24"/>
        </w:rPr>
      </w:pPr>
    </w:p>
    <w:p w:rsidR="00585B7F" w:rsidRPr="00585B7F" w:rsidRDefault="00285AE4" w:rsidP="00585B7F">
      <w:pPr>
        <w:spacing w:after="0" w:line="240" w:lineRule="auto"/>
        <w:ind w:left="720" w:hanging="720"/>
        <w:rPr>
          <w:rFonts w:ascii="Times New Roman" w:hAnsi="Times New Roman" w:cs="Times New Roman"/>
          <w:color w:val="1F497D" w:themeColor="text2"/>
          <w:sz w:val="24"/>
          <w:szCs w:val="24"/>
        </w:rPr>
      </w:pPr>
      <w:r w:rsidRPr="00A33490">
        <w:rPr>
          <w:rFonts w:ascii="Times New Roman" w:hAnsi="Times New Roman" w:cs="Times New Roman"/>
          <w:b/>
          <w:sz w:val="24"/>
          <w:szCs w:val="24"/>
        </w:rPr>
        <w:t>Leaf anatomy</w:t>
      </w:r>
      <w:r w:rsidR="003B2796">
        <w:rPr>
          <w:rFonts w:ascii="Times New Roman" w:hAnsi="Times New Roman" w:cs="Times New Roman"/>
          <w:b/>
          <w:sz w:val="24"/>
          <w:szCs w:val="24"/>
        </w:rPr>
        <w:t>:</w:t>
      </w:r>
      <w:r w:rsidR="00D96D58">
        <w:rPr>
          <w:rFonts w:ascii="Times New Roman" w:hAnsi="Times New Roman" w:cs="Times New Roman"/>
          <w:b/>
          <w:sz w:val="24"/>
          <w:szCs w:val="24"/>
        </w:rPr>
        <w:t xml:space="preserve"> </w:t>
      </w:r>
      <w:r w:rsidR="00585B7F">
        <w:rPr>
          <w:rFonts w:ascii="Times New Roman" w:hAnsi="Times New Roman" w:cs="Times New Roman"/>
          <w:sz w:val="24"/>
          <w:szCs w:val="24"/>
        </w:rPr>
        <w:t xml:space="preserve">The illustration shows the names of the parts of a leaf. Compare the illustration to a dissected real leaf and discuss the functions of the parts. Retrieved from </w:t>
      </w:r>
      <w:hyperlink r:id="rId73" w:history="1">
        <w:r w:rsidR="00585B7F" w:rsidRPr="00407D7B">
          <w:rPr>
            <w:rStyle w:val="Hyperlink"/>
            <w:rFonts w:ascii="Times New Roman" w:hAnsi="Times New Roman" w:cs="Times New Roman"/>
            <w:sz w:val="24"/>
            <w:szCs w:val="24"/>
          </w:rPr>
          <w:t>http://www.bobsbeanblog.edublogs.org</w:t>
        </w:r>
      </w:hyperlink>
      <w:r w:rsidR="00585B7F" w:rsidRPr="00585B7F">
        <w:rPr>
          <w:rFonts w:ascii="Times New Roman" w:hAnsi="Times New Roman" w:cs="Times New Roman"/>
          <w:color w:val="1F497D" w:themeColor="text2"/>
          <w:sz w:val="24"/>
          <w:szCs w:val="24"/>
        </w:rPr>
        <w:t>.</w:t>
      </w:r>
    </w:p>
    <w:p w:rsidR="00285AE4" w:rsidRDefault="00285AE4" w:rsidP="00285AE4">
      <w:pPr>
        <w:spacing w:after="0" w:line="240" w:lineRule="auto"/>
        <w:rPr>
          <w:rFonts w:ascii="Times New Roman" w:hAnsi="Times New Roman" w:cs="Times New Roman"/>
          <w:b/>
          <w:sz w:val="24"/>
          <w:szCs w:val="24"/>
        </w:rPr>
      </w:pPr>
    </w:p>
    <w:p w:rsidR="003B2796" w:rsidRDefault="003B2796" w:rsidP="00285AE4">
      <w:pPr>
        <w:spacing w:after="0" w:line="240" w:lineRule="auto"/>
        <w:rPr>
          <w:rFonts w:ascii="Times New Roman" w:hAnsi="Times New Roman" w:cs="Times New Roman"/>
          <w:b/>
          <w:sz w:val="24"/>
          <w:szCs w:val="24"/>
        </w:rPr>
      </w:pPr>
      <w:r>
        <w:rPr>
          <w:noProof/>
        </w:rPr>
        <w:drawing>
          <wp:inline distT="0" distB="0" distL="0" distR="0">
            <wp:extent cx="5810250" cy="4791075"/>
            <wp:effectExtent l="19050" t="0" r="0" b="0"/>
            <wp:docPr id="3" name="il_fi" descr="http://bobsbeanblog.edublogs.org/files/2010/01/le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obsbeanblog.edublogs.org/files/2010/01/leave.jpg"/>
                    <pic:cNvPicPr>
                      <a:picLocks noChangeAspect="1" noChangeArrowheads="1"/>
                    </pic:cNvPicPr>
                  </pic:nvPicPr>
                  <pic:blipFill>
                    <a:blip r:embed="rId74"/>
                    <a:srcRect/>
                    <a:stretch>
                      <a:fillRect/>
                    </a:stretch>
                  </pic:blipFill>
                  <pic:spPr bwMode="auto">
                    <a:xfrm>
                      <a:off x="0" y="0"/>
                      <a:ext cx="5810250" cy="4791075"/>
                    </a:xfrm>
                    <a:prstGeom prst="rect">
                      <a:avLst/>
                    </a:prstGeom>
                    <a:noFill/>
                    <a:ln w="9525">
                      <a:noFill/>
                      <a:miter lim="800000"/>
                      <a:headEnd/>
                      <a:tailEnd/>
                    </a:ln>
                  </pic:spPr>
                </pic:pic>
              </a:graphicData>
            </a:graphic>
          </wp:inline>
        </w:drawing>
      </w:r>
    </w:p>
    <w:p w:rsidR="003B2796" w:rsidRDefault="003B2796" w:rsidP="00285AE4">
      <w:pPr>
        <w:spacing w:after="0" w:line="240" w:lineRule="auto"/>
        <w:rPr>
          <w:rFonts w:ascii="Times New Roman" w:hAnsi="Times New Roman" w:cs="Times New Roman"/>
          <w:b/>
          <w:sz w:val="24"/>
          <w:szCs w:val="24"/>
        </w:rPr>
      </w:pPr>
    </w:p>
    <w:p w:rsidR="003B2796" w:rsidRDefault="003B2796" w:rsidP="00285AE4">
      <w:pPr>
        <w:spacing w:after="0" w:line="240" w:lineRule="auto"/>
        <w:rPr>
          <w:rFonts w:ascii="Times New Roman" w:hAnsi="Times New Roman" w:cs="Times New Roman"/>
          <w:b/>
          <w:sz w:val="24"/>
          <w:szCs w:val="24"/>
        </w:rPr>
      </w:pPr>
    </w:p>
    <w:p w:rsidR="003B2796" w:rsidRPr="00A33490" w:rsidRDefault="003B2796" w:rsidP="00285AE4">
      <w:pPr>
        <w:spacing w:after="0" w:line="240" w:lineRule="auto"/>
        <w:rPr>
          <w:rFonts w:ascii="Times New Roman" w:hAnsi="Times New Roman" w:cs="Times New Roman"/>
          <w:b/>
          <w:sz w:val="24"/>
          <w:szCs w:val="24"/>
        </w:rPr>
      </w:pPr>
    </w:p>
    <w:p w:rsidR="00D95A1C" w:rsidRDefault="00285AE4" w:rsidP="00D95A1C">
      <w:pPr>
        <w:pStyle w:val="NormalWeb"/>
        <w:ind w:left="720" w:hanging="720"/>
      </w:pPr>
      <w:r w:rsidRPr="00A33490">
        <w:rPr>
          <w:b/>
        </w:rPr>
        <w:t>Light spectrum</w:t>
      </w:r>
      <w:r w:rsidR="00585B7F">
        <w:rPr>
          <w:b/>
        </w:rPr>
        <w:t xml:space="preserve">: </w:t>
      </w:r>
      <w:r w:rsidR="00507DFD" w:rsidRPr="00507DFD">
        <w:t>T</w:t>
      </w:r>
      <w:r w:rsidR="00585B7F" w:rsidRPr="00585B7F">
        <w:t xml:space="preserve">he </w:t>
      </w:r>
      <w:r w:rsidR="00585B7F" w:rsidRPr="00585B7F">
        <w:rPr>
          <w:color w:val="333333"/>
        </w:rPr>
        <w:t>entire</w:t>
      </w:r>
      <w:r w:rsidR="00585B7F" w:rsidRPr="00585B7F">
        <w:t xml:space="preserve"> spectrum, considered as a continuum, of all kinds of </w:t>
      </w:r>
      <w:r w:rsidR="00585B7F" w:rsidRPr="00585B7F">
        <w:rPr>
          <w:color w:val="333333"/>
        </w:rPr>
        <w:t>electric,</w:t>
      </w:r>
      <w:r w:rsidR="00D96D58">
        <w:rPr>
          <w:color w:val="333333"/>
        </w:rPr>
        <w:t xml:space="preserve"> </w:t>
      </w:r>
      <w:r w:rsidR="00585B7F" w:rsidRPr="00585B7F">
        <w:rPr>
          <w:color w:val="333333"/>
        </w:rPr>
        <w:t>magnetic,</w:t>
      </w:r>
      <w:r w:rsidR="00D96D58">
        <w:rPr>
          <w:color w:val="333333"/>
        </w:rPr>
        <w:t xml:space="preserve"> </w:t>
      </w:r>
      <w:r w:rsidR="00585B7F" w:rsidRPr="00585B7F">
        <w:rPr>
          <w:color w:val="333333"/>
        </w:rPr>
        <w:t>and</w:t>
      </w:r>
      <w:r w:rsidR="00585B7F" w:rsidRPr="00585B7F">
        <w:t xml:space="preserve"> visible radiation, from gamma rays having a </w:t>
      </w:r>
      <w:r w:rsidR="00585B7F" w:rsidRPr="00585B7F">
        <w:rPr>
          <w:color w:val="333333"/>
        </w:rPr>
        <w:t>wavelength</w:t>
      </w:r>
      <w:r w:rsidR="00585B7F" w:rsidRPr="00585B7F">
        <w:t xml:space="preserve"> of 0.001 </w:t>
      </w:r>
      <w:r w:rsidR="00585B7F" w:rsidRPr="00585B7F">
        <w:rPr>
          <w:color w:val="333333"/>
        </w:rPr>
        <w:t>angstrom</w:t>
      </w:r>
      <w:r w:rsidR="00585B7F" w:rsidRPr="00585B7F">
        <w:t xml:space="preserve"> to long waves having a wavelength </w:t>
      </w:r>
      <w:r w:rsidR="00585B7F" w:rsidRPr="00585B7F">
        <w:rPr>
          <w:color w:val="333333"/>
        </w:rPr>
        <w:t>of</w:t>
      </w:r>
      <w:r w:rsidR="00D96D58">
        <w:rPr>
          <w:color w:val="333333"/>
        </w:rPr>
        <w:t xml:space="preserve"> </w:t>
      </w:r>
      <w:r w:rsidR="00585B7F" w:rsidRPr="00585B7F">
        <w:rPr>
          <w:color w:val="333333"/>
        </w:rPr>
        <w:t>more</w:t>
      </w:r>
      <w:r w:rsidR="00585B7F" w:rsidRPr="00585B7F">
        <w:t xml:space="preserve"> than 1 </w:t>
      </w:r>
      <w:r w:rsidR="00585B7F" w:rsidRPr="00585B7F">
        <w:rPr>
          <w:color w:val="333333"/>
        </w:rPr>
        <w:t>million</w:t>
      </w:r>
      <w:r w:rsidR="00332318">
        <w:rPr>
          <w:color w:val="333333"/>
        </w:rPr>
        <w:t xml:space="preserve"> </w:t>
      </w:r>
      <w:r w:rsidR="00585B7F" w:rsidRPr="00585B7F">
        <w:rPr>
          <w:color w:val="333333"/>
        </w:rPr>
        <w:t>km.</w:t>
      </w:r>
      <w:r w:rsidR="00D96D58">
        <w:rPr>
          <w:color w:val="333333"/>
        </w:rPr>
        <w:t xml:space="preserve"> </w:t>
      </w:r>
      <w:hyperlink r:id="rId75" w:history="1">
        <w:r w:rsidR="00585B7F" w:rsidRPr="00407D7B">
          <w:rPr>
            <w:rStyle w:val="Hyperlink"/>
          </w:rPr>
          <w:t>http://www.dictionary.reference.com</w:t>
        </w:r>
      </w:hyperlink>
      <w:r w:rsidR="00585B7F">
        <w:t xml:space="preserve">. </w:t>
      </w:r>
      <w:r w:rsidR="00D95A1C">
        <w:rPr>
          <w:b/>
          <w:bCs/>
        </w:rPr>
        <w:t>Full-spectrum light</w:t>
      </w:r>
      <w:r w:rsidR="00D95A1C">
        <w:t xml:space="preserve"> is light that covers the </w:t>
      </w:r>
      <w:hyperlink r:id="rId76" w:tooltip="Electromagnetic spectrum" w:history="1">
        <w:r w:rsidR="00D95A1C" w:rsidRPr="00D95A1C">
          <w:rPr>
            <w:rStyle w:val="Hyperlink"/>
            <w:color w:val="auto"/>
            <w:u w:val="none"/>
          </w:rPr>
          <w:t>electromagnetic spectrum</w:t>
        </w:r>
      </w:hyperlink>
      <w:r w:rsidR="00D95A1C">
        <w:t xml:space="preserve"> from </w:t>
      </w:r>
      <w:hyperlink r:id="rId77" w:tooltip="Infrared" w:history="1">
        <w:r w:rsidR="00D95A1C" w:rsidRPr="00D95A1C">
          <w:rPr>
            <w:rStyle w:val="Hyperlink"/>
            <w:color w:val="auto"/>
            <w:u w:val="none"/>
          </w:rPr>
          <w:t>infrared</w:t>
        </w:r>
      </w:hyperlink>
      <w:r w:rsidR="00D95A1C">
        <w:t xml:space="preserve"> to near-</w:t>
      </w:r>
      <w:hyperlink r:id="rId78" w:tooltip="Ultraviolet" w:history="1">
        <w:r w:rsidR="00D95A1C" w:rsidRPr="00D95A1C">
          <w:rPr>
            <w:rStyle w:val="Hyperlink"/>
            <w:color w:val="auto"/>
            <w:u w:val="none"/>
          </w:rPr>
          <w:t>ultraviolet</w:t>
        </w:r>
      </w:hyperlink>
      <w:r w:rsidR="00D95A1C">
        <w:t xml:space="preserve">, or all wavelengths that are useful to plant or animal life; in particular, </w:t>
      </w:r>
      <w:hyperlink r:id="rId79" w:tooltip="Sunlight" w:history="1">
        <w:r w:rsidR="00D95A1C" w:rsidRPr="00D95A1C">
          <w:rPr>
            <w:rStyle w:val="Hyperlink"/>
            <w:color w:val="auto"/>
            <w:u w:val="none"/>
          </w:rPr>
          <w:t>sunlight</w:t>
        </w:r>
      </w:hyperlink>
      <w:r w:rsidR="00D95A1C">
        <w:t xml:space="preserve"> is considered full spectrum, even though the solar spectral distribution reaching Earth changes with time of day, latitude, and atmospheric conditions. "Full-spectrum" is not a technical term when applied to an </w:t>
      </w:r>
      <w:hyperlink r:id="rId80" w:tooltip="Electrical" w:history="1">
        <w:r w:rsidR="00D95A1C" w:rsidRPr="00D95A1C">
          <w:rPr>
            <w:rStyle w:val="Hyperlink"/>
            <w:color w:val="auto"/>
            <w:u w:val="none"/>
          </w:rPr>
          <w:t>electrical</w:t>
        </w:r>
      </w:hyperlink>
      <w:hyperlink r:id="rId81" w:tooltip="Light bulb" w:history="1">
        <w:r w:rsidR="00D95A1C" w:rsidRPr="00D95A1C">
          <w:rPr>
            <w:rStyle w:val="Hyperlink"/>
            <w:color w:val="auto"/>
            <w:u w:val="none"/>
          </w:rPr>
          <w:t>light bulb</w:t>
        </w:r>
      </w:hyperlink>
      <w:r w:rsidR="00D95A1C">
        <w:t xml:space="preserve"> but rather a marketing term implying that the product emulates natural light. Products marketed as "full-spectrum" may produce light throughout the entire spectrum, but actually do not produce an even spectral distribution, and may not even differ substantially from lights not marketed as "full-spectrum. </w:t>
      </w:r>
      <w:hyperlink r:id="rId82" w:history="1">
        <w:r w:rsidR="00D95A1C" w:rsidRPr="00407D7B">
          <w:rPr>
            <w:rStyle w:val="Hyperlink"/>
          </w:rPr>
          <w:t>http://www.wikipedia.org</w:t>
        </w:r>
      </w:hyperlink>
      <w:r w:rsidR="00D95A1C">
        <w:t xml:space="preserve">. </w:t>
      </w:r>
    </w:p>
    <w:p w:rsidR="00285AE4" w:rsidRDefault="00285AE4" w:rsidP="00D95A1C">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Malnutrition</w:t>
      </w:r>
      <w:r w:rsidR="00D95A1C">
        <w:rPr>
          <w:rFonts w:ascii="Times New Roman" w:hAnsi="Times New Roman" w:cs="Times New Roman"/>
          <w:b/>
          <w:sz w:val="24"/>
          <w:szCs w:val="24"/>
        </w:rPr>
        <w:t xml:space="preserve">: </w:t>
      </w:r>
      <w:r w:rsidR="00D95A1C" w:rsidRPr="00D95A1C">
        <w:rPr>
          <w:rFonts w:ascii="Times New Roman" w:hAnsi="Times New Roman" w:cs="Times New Roman"/>
          <w:sz w:val="24"/>
          <w:szCs w:val="24"/>
        </w:rPr>
        <w:t xml:space="preserve">Malnutrition is the condition that develops when the body does not get the right amount of the </w:t>
      </w:r>
      <w:hyperlink r:id="rId83" w:history="1">
        <w:r w:rsidR="00D95A1C" w:rsidRPr="00D95A1C">
          <w:rPr>
            <w:rStyle w:val="Hyperlink"/>
            <w:rFonts w:ascii="Times New Roman" w:hAnsi="Times New Roman" w:cs="Times New Roman"/>
            <w:color w:val="auto"/>
            <w:sz w:val="24"/>
            <w:szCs w:val="24"/>
            <w:u w:val="none"/>
          </w:rPr>
          <w:t>vitamins</w:t>
        </w:r>
      </w:hyperlink>
      <w:r w:rsidR="00D95A1C" w:rsidRPr="00D95A1C">
        <w:rPr>
          <w:rFonts w:ascii="Times New Roman" w:hAnsi="Times New Roman" w:cs="Times New Roman"/>
          <w:sz w:val="24"/>
          <w:szCs w:val="24"/>
        </w:rPr>
        <w:t>, minerals, and other nutrients it needs to maintain healthy tissues and organ function.</w:t>
      </w:r>
      <w:r w:rsidR="00D96D58">
        <w:rPr>
          <w:rFonts w:ascii="Times New Roman" w:hAnsi="Times New Roman" w:cs="Times New Roman"/>
          <w:sz w:val="24"/>
          <w:szCs w:val="24"/>
        </w:rPr>
        <w:t xml:space="preserve"> </w:t>
      </w:r>
      <w:r w:rsidR="00D95A1C" w:rsidRPr="00D95A1C">
        <w:rPr>
          <w:rFonts w:ascii="Times New Roman" w:hAnsi="Times New Roman" w:cs="Times New Roman"/>
          <w:sz w:val="24"/>
          <w:szCs w:val="24"/>
        </w:rPr>
        <w:t>Malnutrition occurs in people who are either undernourished or overnourished. Undernutrition is a consequence of consuming too few essential nutrients or using or excreting them more rapidly than they can be replaced. Overnutrition results from eating too much, eating too many of the wrong things, not exercising enough, or taking too many vitamins or other dietary replacements. Poverty and lack of food are the primary reasons why malnutrition occurs in the United States. Ten percent of all members of low income households do not always have enough healthful food to eat.</w:t>
      </w:r>
      <w:hyperlink r:id="rId84" w:history="1">
        <w:r w:rsidR="00D95A1C" w:rsidRPr="00407D7B">
          <w:rPr>
            <w:rStyle w:val="Hyperlink"/>
            <w:rFonts w:ascii="Times New Roman" w:hAnsi="Times New Roman" w:cs="Times New Roman"/>
            <w:sz w:val="24"/>
            <w:szCs w:val="24"/>
          </w:rPr>
          <w:t>http://thefreedictionary.com</w:t>
        </w:r>
      </w:hyperlink>
      <w:r w:rsidR="00D95A1C">
        <w:rPr>
          <w:rFonts w:ascii="Times New Roman" w:hAnsi="Times New Roman" w:cs="Times New Roman"/>
          <w:sz w:val="24"/>
          <w:szCs w:val="24"/>
        </w:rPr>
        <w:t>.</w:t>
      </w:r>
    </w:p>
    <w:p w:rsidR="00D95A1C" w:rsidRPr="00D95A1C" w:rsidRDefault="00D95A1C" w:rsidP="00D95A1C">
      <w:pPr>
        <w:spacing w:after="0" w:line="240" w:lineRule="auto"/>
        <w:ind w:left="720" w:hanging="720"/>
        <w:rPr>
          <w:rFonts w:ascii="Times New Roman" w:hAnsi="Times New Roman" w:cs="Times New Roman"/>
          <w:b/>
          <w:sz w:val="24"/>
          <w:szCs w:val="24"/>
        </w:rPr>
      </w:pPr>
    </w:p>
    <w:p w:rsidR="00182275" w:rsidRDefault="00285AE4" w:rsidP="00182275">
      <w:pPr>
        <w:ind w:left="720" w:hanging="720"/>
        <w:rPr>
          <w:rFonts w:ascii="Times New Roman" w:hAnsi="Times New Roman" w:cs="Times New Roman"/>
          <w:sz w:val="24"/>
          <w:szCs w:val="24"/>
        </w:rPr>
      </w:pPr>
      <w:r w:rsidRPr="00A33490">
        <w:rPr>
          <w:rFonts w:ascii="Times New Roman" w:hAnsi="Times New Roman" w:cs="Times New Roman"/>
          <w:b/>
          <w:sz w:val="24"/>
          <w:szCs w:val="24"/>
        </w:rPr>
        <w:t>Nutrition</w:t>
      </w:r>
      <w:r w:rsidR="00664749">
        <w:rPr>
          <w:rFonts w:ascii="Times New Roman" w:hAnsi="Times New Roman" w:cs="Times New Roman"/>
          <w:b/>
          <w:sz w:val="24"/>
          <w:szCs w:val="24"/>
        </w:rPr>
        <w:t xml:space="preserve">: </w:t>
      </w:r>
      <w:r w:rsidR="00182275">
        <w:rPr>
          <w:rFonts w:ascii="Times New Roman" w:hAnsi="Times New Roman" w:cs="Times New Roman"/>
          <w:sz w:val="24"/>
          <w:szCs w:val="24"/>
        </w:rPr>
        <w:t xml:space="preserve">1. </w:t>
      </w:r>
      <w:r w:rsidR="00507DFD">
        <w:rPr>
          <w:rFonts w:ascii="Times New Roman" w:hAnsi="Times New Roman" w:cs="Times New Roman"/>
          <w:sz w:val="24"/>
          <w:szCs w:val="24"/>
        </w:rPr>
        <w:t>T</w:t>
      </w:r>
      <w:r w:rsidR="00182275" w:rsidRPr="00182275">
        <w:rPr>
          <w:rFonts w:ascii="Times New Roman" w:hAnsi="Times New Roman" w:cs="Times New Roman"/>
          <w:sz w:val="24"/>
          <w:szCs w:val="24"/>
        </w:rPr>
        <w:t xml:space="preserve">he process by </w:t>
      </w:r>
      <w:hyperlink r:id="rId85" w:history="1">
        <w:r w:rsidR="00182275" w:rsidRPr="00182275">
          <w:rPr>
            <w:rStyle w:val="Hyperlink"/>
            <w:rFonts w:ascii="Times New Roman" w:hAnsi="Times New Roman" w:cs="Times New Roman"/>
            <w:color w:val="auto"/>
            <w:sz w:val="24"/>
            <w:szCs w:val="24"/>
            <w:u w:val="none"/>
          </w:rPr>
          <w:t>which</w:t>
        </w:r>
      </w:hyperlink>
      <w:r w:rsidR="00182275" w:rsidRPr="00182275">
        <w:rPr>
          <w:rFonts w:ascii="Times New Roman" w:hAnsi="Times New Roman" w:cs="Times New Roman"/>
          <w:sz w:val="24"/>
          <w:szCs w:val="24"/>
        </w:rPr>
        <w:t xml:space="preserve"> organisms take in and utilize food material. </w:t>
      </w:r>
      <w:r w:rsidR="00182275">
        <w:rPr>
          <w:rFonts w:ascii="Times New Roman" w:hAnsi="Times New Roman" w:cs="Times New Roman"/>
          <w:sz w:val="24"/>
          <w:szCs w:val="24"/>
        </w:rPr>
        <w:t>2</w:t>
      </w:r>
      <w:r w:rsidR="00182275" w:rsidRPr="00182275">
        <w:rPr>
          <w:rStyle w:val="dnindex"/>
          <w:rFonts w:ascii="Times New Roman" w:hAnsi="Times New Roman" w:cs="Times New Roman"/>
          <w:sz w:val="24"/>
          <w:szCs w:val="24"/>
        </w:rPr>
        <w:t xml:space="preserve">. </w:t>
      </w:r>
      <w:r w:rsidR="00182275" w:rsidRPr="00182275">
        <w:rPr>
          <w:rFonts w:ascii="Times New Roman" w:hAnsi="Times New Roman" w:cs="Times New Roman"/>
          <w:sz w:val="24"/>
          <w:szCs w:val="24"/>
        </w:rPr>
        <w:t xml:space="preserve">food; nutriment. </w:t>
      </w:r>
      <w:hyperlink r:id="rId86" w:history="1">
        <w:r w:rsidR="00182275" w:rsidRPr="00407D7B">
          <w:rPr>
            <w:rStyle w:val="Hyperlink"/>
            <w:rFonts w:ascii="Times New Roman" w:hAnsi="Times New Roman" w:cs="Times New Roman"/>
            <w:sz w:val="24"/>
            <w:szCs w:val="24"/>
          </w:rPr>
          <w:t>http://www.dictionary.reference.com</w:t>
        </w:r>
      </w:hyperlink>
      <w:r w:rsidR="00182275">
        <w:rPr>
          <w:rFonts w:ascii="Times New Roman" w:hAnsi="Times New Roman" w:cs="Times New Roman"/>
          <w:sz w:val="24"/>
          <w:szCs w:val="24"/>
        </w:rPr>
        <w:t xml:space="preserve">. </w:t>
      </w:r>
    </w:p>
    <w:p w:rsidR="00182275" w:rsidRPr="00182275" w:rsidRDefault="00285AE4" w:rsidP="00182275">
      <w:pPr>
        <w:spacing w:line="240" w:lineRule="auto"/>
        <w:ind w:left="720" w:hanging="720"/>
        <w:rPr>
          <w:rFonts w:ascii="Times New Roman" w:eastAsia="Times New Roman" w:hAnsi="Times New Roman" w:cs="Times New Roman"/>
          <w:sz w:val="24"/>
          <w:szCs w:val="24"/>
        </w:rPr>
      </w:pPr>
      <w:r w:rsidRPr="00A33490">
        <w:rPr>
          <w:rFonts w:ascii="Times New Roman" w:hAnsi="Times New Roman" w:cs="Times New Roman"/>
          <w:b/>
          <w:sz w:val="24"/>
          <w:szCs w:val="24"/>
        </w:rPr>
        <w:t>pH</w:t>
      </w:r>
      <w:r w:rsidR="00182275" w:rsidRPr="00182275">
        <w:rPr>
          <w:rFonts w:ascii="Times New Roman" w:eastAsia="Times New Roman" w:hAnsi="Times New Roman" w:cs="Times New Roman"/>
          <w:b/>
          <w:bCs/>
          <w:sz w:val="24"/>
          <w:szCs w:val="24"/>
        </w:rPr>
        <w:t>(Potential of Hydrogen)</w:t>
      </w:r>
      <w:r w:rsidR="00182275">
        <w:rPr>
          <w:rFonts w:ascii="Times New Roman" w:eastAsia="Times New Roman" w:hAnsi="Times New Roman" w:cs="Times New Roman"/>
          <w:b/>
          <w:bCs/>
          <w:sz w:val="24"/>
          <w:szCs w:val="24"/>
        </w:rPr>
        <w:t xml:space="preserve">: </w:t>
      </w:r>
      <w:r w:rsidR="00182275" w:rsidRPr="00182275">
        <w:rPr>
          <w:rFonts w:ascii="Times New Roman" w:eastAsia="Times New Roman" w:hAnsi="Times New Roman" w:cs="Times New Roman"/>
          <w:sz w:val="24"/>
          <w:szCs w:val="24"/>
        </w:rPr>
        <w:t>A measure of the degree of the acidity or the alkalinity of a solution as measured on a scale (pH scale) of 0 to 14. The midpoint of 7.0 on the pH scale represents neutrality, i.e., a "neutral" solution is neither acid nor alkaline. Numbers below 7.0 indicate acidity; numbers greater than 7.0 indicate alkalinity. It is important to understand that pH is a measure of intensity, and not capacity; i.e., pH indicates the intensity of alkalinity in the same way temperature tells how hot something is - but not how much heat the substance carries.</w:t>
      </w:r>
      <w:r w:rsidR="00D96D58">
        <w:rPr>
          <w:rFonts w:ascii="Times New Roman" w:eastAsia="Times New Roman" w:hAnsi="Times New Roman" w:cs="Times New Roman"/>
          <w:sz w:val="24"/>
          <w:szCs w:val="24"/>
        </w:rPr>
        <w:t xml:space="preserve"> </w:t>
      </w:r>
      <w:r w:rsidR="00182275" w:rsidRPr="00182275">
        <w:rPr>
          <w:rFonts w:ascii="Times New Roman" w:eastAsia="Times New Roman" w:hAnsi="Times New Roman" w:cs="Times New Roman"/>
          <w:sz w:val="24"/>
          <w:szCs w:val="24"/>
        </w:rPr>
        <w:t>The pH scale is logarithmic which means that moving on (unit either way on the pH scale results in a 10 fold increase in the degree of alkalinity or acidity.</w:t>
      </w:r>
      <w:r w:rsidR="00D96D58">
        <w:rPr>
          <w:rFonts w:ascii="Times New Roman" w:eastAsia="Times New Roman" w:hAnsi="Times New Roman" w:cs="Times New Roman"/>
          <w:sz w:val="24"/>
          <w:szCs w:val="24"/>
        </w:rPr>
        <w:t xml:space="preserve"> </w:t>
      </w:r>
      <w:hyperlink r:id="rId87" w:history="1">
        <w:r w:rsidR="00182275" w:rsidRPr="00407D7B">
          <w:rPr>
            <w:rStyle w:val="Hyperlink"/>
            <w:rFonts w:ascii="Times New Roman" w:eastAsia="Times New Roman" w:hAnsi="Times New Roman" w:cs="Times New Roman"/>
            <w:sz w:val="24"/>
            <w:szCs w:val="24"/>
          </w:rPr>
          <w:t>http://www.parish-supply.com</w:t>
        </w:r>
      </w:hyperlink>
      <w:r w:rsidR="00182275">
        <w:rPr>
          <w:rFonts w:ascii="Times New Roman" w:eastAsia="Times New Roman" w:hAnsi="Times New Roman" w:cs="Times New Roman"/>
          <w:sz w:val="24"/>
          <w:szCs w:val="24"/>
        </w:rPr>
        <w:t xml:space="preserve">. </w:t>
      </w:r>
    </w:p>
    <w:p w:rsidR="00285AE4" w:rsidRDefault="00285AE4" w:rsidP="00B23B7D">
      <w:pPr>
        <w:spacing w:after="0" w:line="240" w:lineRule="auto"/>
        <w:ind w:left="720" w:hanging="720"/>
        <w:rPr>
          <w:rStyle w:val="ssens"/>
          <w:rFonts w:ascii="Times New Roman" w:hAnsi="Times New Roman" w:cs="Times New Roman"/>
          <w:sz w:val="24"/>
          <w:szCs w:val="24"/>
        </w:rPr>
      </w:pPr>
      <w:r w:rsidRPr="00A33490">
        <w:rPr>
          <w:rFonts w:ascii="Times New Roman" w:hAnsi="Times New Roman" w:cs="Times New Roman"/>
          <w:b/>
          <w:sz w:val="24"/>
          <w:szCs w:val="24"/>
        </w:rPr>
        <w:t>Phytonutrients</w:t>
      </w:r>
      <w:r w:rsidR="00B23B7D">
        <w:rPr>
          <w:rFonts w:ascii="Times New Roman" w:hAnsi="Times New Roman" w:cs="Times New Roman"/>
          <w:b/>
          <w:sz w:val="24"/>
          <w:szCs w:val="24"/>
        </w:rPr>
        <w:t xml:space="preserve">: </w:t>
      </w:r>
      <w:r w:rsidR="00507DFD" w:rsidRPr="00507DFD">
        <w:rPr>
          <w:rFonts w:ascii="Times New Roman" w:hAnsi="Times New Roman" w:cs="Times New Roman"/>
          <w:sz w:val="24"/>
          <w:szCs w:val="24"/>
        </w:rPr>
        <w:t>A</w:t>
      </w:r>
      <w:r w:rsidR="00B23B7D" w:rsidRPr="00B23B7D">
        <w:rPr>
          <w:rStyle w:val="ssens"/>
          <w:rFonts w:ascii="Times New Roman" w:hAnsi="Times New Roman" w:cs="Times New Roman"/>
          <w:sz w:val="24"/>
          <w:szCs w:val="24"/>
        </w:rPr>
        <w:t xml:space="preserve"> bioactive plant-derived compound (as resveratrol or sulforaphane) associated with positive health effects</w:t>
      </w:r>
      <w:r w:rsidR="00B23B7D">
        <w:rPr>
          <w:rStyle w:val="ssens"/>
          <w:rFonts w:ascii="Times New Roman" w:hAnsi="Times New Roman" w:cs="Times New Roman"/>
          <w:sz w:val="24"/>
          <w:szCs w:val="24"/>
        </w:rPr>
        <w:t xml:space="preserve">. </w:t>
      </w:r>
      <w:hyperlink r:id="rId88" w:history="1">
        <w:r w:rsidR="00B23B7D" w:rsidRPr="00407D7B">
          <w:rPr>
            <w:rStyle w:val="Hyperlink"/>
            <w:rFonts w:ascii="Times New Roman" w:hAnsi="Times New Roman" w:cs="Times New Roman"/>
            <w:sz w:val="24"/>
            <w:szCs w:val="24"/>
          </w:rPr>
          <w:t>http://www.merriam-webster.com</w:t>
        </w:r>
      </w:hyperlink>
      <w:r w:rsidR="00B23B7D">
        <w:rPr>
          <w:rStyle w:val="ssens"/>
          <w:rFonts w:ascii="Times New Roman" w:hAnsi="Times New Roman" w:cs="Times New Roman"/>
          <w:sz w:val="24"/>
          <w:szCs w:val="24"/>
        </w:rPr>
        <w:t xml:space="preserve">. </w:t>
      </w:r>
    </w:p>
    <w:p w:rsidR="00507DFD" w:rsidRDefault="00507DFD" w:rsidP="00B23B7D">
      <w:pPr>
        <w:spacing w:after="0" w:line="240" w:lineRule="auto"/>
        <w:ind w:left="720" w:hanging="720"/>
        <w:rPr>
          <w:rStyle w:val="ssens"/>
          <w:rFonts w:ascii="Times New Roman" w:hAnsi="Times New Roman" w:cs="Times New Roman"/>
          <w:sz w:val="24"/>
          <w:szCs w:val="24"/>
        </w:rPr>
      </w:pPr>
    </w:p>
    <w:p w:rsidR="00507DFD" w:rsidRPr="00507DFD" w:rsidRDefault="00507DFD" w:rsidP="00B23B7D">
      <w:pPr>
        <w:spacing w:after="0" w:line="240" w:lineRule="auto"/>
        <w:ind w:left="720" w:hanging="720"/>
        <w:rPr>
          <w:rStyle w:val="ssens"/>
          <w:rFonts w:ascii="Times New Roman" w:hAnsi="Times New Roman" w:cs="Times New Roman"/>
          <w:sz w:val="24"/>
          <w:szCs w:val="24"/>
        </w:rPr>
      </w:pPr>
      <w:r>
        <w:rPr>
          <w:rFonts w:ascii="Times New Roman" w:hAnsi="Times New Roman" w:cs="Times New Roman"/>
          <w:b/>
          <w:sz w:val="24"/>
          <w:szCs w:val="24"/>
        </w:rPr>
        <w:t>Plant anatomy:</w:t>
      </w:r>
      <w:r w:rsidR="00D96D58">
        <w:rPr>
          <w:rFonts w:ascii="Times New Roman" w:hAnsi="Times New Roman" w:cs="Times New Roman"/>
          <w:b/>
          <w:sz w:val="24"/>
          <w:szCs w:val="24"/>
        </w:rPr>
        <w:t xml:space="preserve"> </w:t>
      </w:r>
      <w:r w:rsidRPr="00507DFD">
        <w:rPr>
          <w:rFonts w:ascii="Times New Roman" w:hAnsi="Times New Roman" w:cs="Times New Roman"/>
          <w:sz w:val="24"/>
          <w:szCs w:val="24"/>
        </w:rPr>
        <w:t>The area of plant science concerned with the internal structure of plants. Within the field of plant anatomy are (1) physiological plant anatomy, which is concerned with the links existing between plant structure and internal processes; (2) ecological plant anatomy, which is the study of environmental effects on plant structur</w:t>
      </w:r>
      <w:r w:rsidR="00D4019F">
        <w:rPr>
          <w:rFonts w:ascii="Times New Roman" w:hAnsi="Times New Roman" w:cs="Times New Roman"/>
          <w:sz w:val="24"/>
          <w:szCs w:val="24"/>
        </w:rPr>
        <w:t>e; (3) pathological plant anatom</w:t>
      </w:r>
      <w:r w:rsidRPr="00507DFD">
        <w:rPr>
          <w:rFonts w:ascii="Times New Roman" w:hAnsi="Times New Roman" w:cs="Times New Roman"/>
          <w:sz w:val="24"/>
          <w:szCs w:val="24"/>
        </w:rPr>
        <w:t>y, which is the study of the effect of disease-producing agents of a biological, physical, and chemical character on plant structure; and (4) comparative, or systematic, plant anatomy, which introduces the comparative study of representatives of the different systematic groups (taxa)—species, genera, families, and so forth—for clarification of their phylogenetic bonds.</w:t>
      </w:r>
      <w:r w:rsidR="00D96D58">
        <w:rPr>
          <w:rFonts w:ascii="Times New Roman" w:hAnsi="Times New Roman" w:cs="Times New Roman"/>
          <w:sz w:val="24"/>
          <w:szCs w:val="24"/>
        </w:rPr>
        <w:t xml:space="preserve"> </w:t>
      </w:r>
      <w:hyperlink r:id="rId89" w:history="1">
        <w:r w:rsidRPr="00407D7B">
          <w:rPr>
            <w:rStyle w:val="Hyperlink"/>
            <w:rFonts w:ascii="Times New Roman" w:hAnsi="Times New Roman" w:cs="Times New Roman"/>
            <w:sz w:val="24"/>
            <w:szCs w:val="24"/>
          </w:rPr>
          <w:t>http://thefreedictionary.com</w:t>
        </w:r>
      </w:hyperlink>
      <w:r>
        <w:rPr>
          <w:rFonts w:ascii="Times New Roman" w:hAnsi="Times New Roman" w:cs="Times New Roman"/>
          <w:sz w:val="24"/>
          <w:szCs w:val="24"/>
        </w:rPr>
        <w:t>.</w:t>
      </w:r>
    </w:p>
    <w:p w:rsidR="009032DF" w:rsidRDefault="00285AE4" w:rsidP="00507DFD">
      <w:pPr>
        <w:pStyle w:val="NormalWeb"/>
        <w:spacing w:before="0" w:beforeAutospacing="0" w:after="0" w:afterAutospacing="0"/>
        <w:ind w:left="720" w:hanging="720"/>
      </w:pPr>
      <w:r w:rsidRPr="00A33490">
        <w:rPr>
          <w:b/>
        </w:rPr>
        <w:lastRenderedPageBreak/>
        <w:t>Plant nutrients</w:t>
      </w:r>
      <w:r w:rsidR="009032DF">
        <w:rPr>
          <w:b/>
        </w:rPr>
        <w:t>:</w:t>
      </w:r>
      <w:r w:rsidR="00D96D58">
        <w:rPr>
          <w:b/>
        </w:rPr>
        <w:t xml:space="preserve"> </w:t>
      </w:r>
      <w:r w:rsidR="00507DFD" w:rsidRPr="00507DFD">
        <w:t>T</w:t>
      </w:r>
      <w:r w:rsidR="009032DF">
        <w:t xml:space="preserve">he </w:t>
      </w:r>
      <w:hyperlink r:id="rId90" w:tooltip="Chemical element" w:history="1">
        <w:r w:rsidR="009032DF" w:rsidRPr="009032DF">
          <w:rPr>
            <w:rStyle w:val="Hyperlink"/>
            <w:color w:val="auto"/>
            <w:u w:val="none"/>
          </w:rPr>
          <w:t>chemical elements</w:t>
        </w:r>
      </w:hyperlink>
      <w:r w:rsidR="009032DF">
        <w:t xml:space="preserve"> that are necessary for growth. In 1972, E. Epstein defined 2 criteria for an element to be essential for plant growth:</w:t>
      </w:r>
    </w:p>
    <w:p w:rsidR="009032DF" w:rsidRPr="009032DF" w:rsidRDefault="009032DF" w:rsidP="00507DFD">
      <w:pPr>
        <w:numPr>
          <w:ilvl w:val="0"/>
          <w:numId w:val="27"/>
        </w:numPr>
        <w:spacing w:after="0" w:line="240" w:lineRule="auto"/>
        <w:rPr>
          <w:rFonts w:ascii="Times New Roman" w:hAnsi="Times New Roman" w:cs="Times New Roman"/>
          <w:sz w:val="24"/>
          <w:szCs w:val="24"/>
        </w:rPr>
      </w:pPr>
      <w:r w:rsidRPr="009032DF">
        <w:rPr>
          <w:rFonts w:ascii="Times New Roman" w:hAnsi="Times New Roman" w:cs="Times New Roman"/>
          <w:sz w:val="24"/>
          <w:szCs w:val="24"/>
        </w:rPr>
        <w:t>in its absence the plant is unable to complete a normal life cycle or</w:t>
      </w:r>
    </w:p>
    <w:p w:rsidR="009032DF" w:rsidRPr="00825A38" w:rsidRDefault="009032DF" w:rsidP="00422A71">
      <w:pPr>
        <w:numPr>
          <w:ilvl w:val="0"/>
          <w:numId w:val="27"/>
        </w:numPr>
        <w:spacing w:after="0" w:line="240" w:lineRule="auto"/>
        <w:rPr>
          <w:rFonts w:ascii="Times New Roman" w:hAnsi="Times New Roman" w:cs="Times New Roman"/>
        </w:rPr>
      </w:pPr>
      <w:r w:rsidRPr="009032DF">
        <w:rPr>
          <w:rFonts w:ascii="Times New Roman" w:hAnsi="Times New Roman" w:cs="Times New Roman"/>
          <w:sz w:val="24"/>
          <w:szCs w:val="24"/>
        </w:rPr>
        <w:t>that the element is part of some essential plant constituent or metabolite,</w:t>
      </w:r>
      <w:r w:rsidR="00825A38">
        <w:rPr>
          <w:rFonts w:ascii="Times New Roman" w:hAnsi="Times New Roman" w:cs="Times New Roman"/>
          <w:sz w:val="24"/>
          <w:szCs w:val="24"/>
        </w:rPr>
        <w:t xml:space="preserve"> </w:t>
      </w:r>
      <w:r w:rsidRPr="00825A38">
        <w:rPr>
          <w:rFonts w:ascii="Times New Roman" w:hAnsi="Times New Roman" w:cs="Times New Roman"/>
        </w:rPr>
        <w:t xml:space="preserve">this is all in accordance with </w:t>
      </w:r>
      <w:hyperlink r:id="rId91" w:tooltip="Liebig's law of the minimum" w:history="1">
        <w:r w:rsidRPr="00825A38">
          <w:rPr>
            <w:rStyle w:val="Hyperlink"/>
            <w:rFonts w:ascii="Times New Roman" w:hAnsi="Times New Roman" w:cs="Times New Roman"/>
            <w:color w:val="auto"/>
            <w:u w:val="none"/>
          </w:rPr>
          <w:t>Liebig's law of the minimum</w:t>
        </w:r>
      </w:hyperlink>
      <w:r w:rsidRPr="00825A38">
        <w:rPr>
          <w:rFonts w:ascii="Times New Roman" w:hAnsi="Times New Roman" w:cs="Times New Roman"/>
        </w:rPr>
        <w:t xml:space="preserve">. There are 17 essential plant nutrients. Carbon and oxygen are absorbed from the air, while other nutrients including water are obtained from the soil. Plants must obtain the following mineral nutrients from the growing media: </w:t>
      </w:r>
    </w:p>
    <w:p w:rsidR="009032DF" w:rsidRPr="009032DF" w:rsidRDefault="009032DF" w:rsidP="00507DFD">
      <w:pPr>
        <w:numPr>
          <w:ilvl w:val="0"/>
          <w:numId w:val="28"/>
        </w:numPr>
        <w:spacing w:after="0" w:line="240" w:lineRule="auto"/>
        <w:rPr>
          <w:rFonts w:ascii="Times New Roman" w:hAnsi="Times New Roman" w:cs="Times New Roman"/>
          <w:sz w:val="24"/>
          <w:szCs w:val="24"/>
        </w:rPr>
      </w:pPr>
      <w:r w:rsidRPr="009032DF">
        <w:rPr>
          <w:rFonts w:ascii="Times New Roman" w:hAnsi="Times New Roman" w:cs="Times New Roman"/>
          <w:sz w:val="24"/>
          <w:szCs w:val="24"/>
        </w:rPr>
        <w:t>the primary macronutrients: nitrogen (N), phosphorus (P), potassium (K)</w:t>
      </w:r>
    </w:p>
    <w:p w:rsidR="009032DF" w:rsidRPr="009032DF" w:rsidRDefault="009032DF" w:rsidP="00507DFD">
      <w:pPr>
        <w:numPr>
          <w:ilvl w:val="0"/>
          <w:numId w:val="28"/>
        </w:numPr>
        <w:spacing w:after="0" w:line="240" w:lineRule="auto"/>
        <w:rPr>
          <w:rFonts w:ascii="Times New Roman" w:hAnsi="Times New Roman" w:cs="Times New Roman"/>
          <w:sz w:val="24"/>
          <w:szCs w:val="24"/>
        </w:rPr>
      </w:pPr>
      <w:r w:rsidRPr="009032DF">
        <w:rPr>
          <w:rFonts w:ascii="Times New Roman" w:hAnsi="Times New Roman" w:cs="Times New Roman"/>
          <w:sz w:val="24"/>
          <w:szCs w:val="24"/>
        </w:rPr>
        <w:t>the three secondary macronutrients: calcium (Ca), sulphur (S), magnesium (Mg)</w:t>
      </w:r>
    </w:p>
    <w:p w:rsidR="009032DF" w:rsidRPr="009032DF" w:rsidRDefault="009032DF" w:rsidP="00507DFD">
      <w:pPr>
        <w:numPr>
          <w:ilvl w:val="0"/>
          <w:numId w:val="28"/>
        </w:numPr>
        <w:spacing w:after="0" w:line="240" w:lineRule="auto"/>
        <w:rPr>
          <w:rFonts w:ascii="Times New Roman" w:hAnsi="Times New Roman" w:cs="Times New Roman"/>
          <w:sz w:val="24"/>
          <w:szCs w:val="24"/>
        </w:rPr>
      </w:pPr>
      <w:r w:rsidRPr="009032DF">
        <w:rPr>
          <w:rFonts w:ascii="Times New Roman" w:hAnsi="Times New Roman" w:cs="Times New Roman"/>
          <w:sz w:val="24"/>
          <w:szCs w:val="24"/>
        </w:rPr>
        <w:t>the macronutrient Silicon (Si)</w:t>
      </w:r>
    </w:p>
    <w:p w:rsidR="009032DF" w:rsidRPr="009032DF" w:rsidRDefault="009032DF" w:rsidP="00507DFD">
      <w:pPr>
        <w:numPr>
          <w:ilvl w:val="0"/>
          <w:numId w:val="28"/>
        </w:numPr>
        <w:spacing w:after="0" w:line="240" w:lineRule="auto"/>
        <w:rPr>
          <w:rFonts w:ascii="Times New Roman" w:hAnsi="Times New Roman" w:cs="Times New Roman"/>
          <w:sz w:val="24"/>
          <w:szCs w:val="24"/>
        </w:rPr>
      </w:pPr>
      <w:r w:rsidRPr="009032DF">
        <w:rPr>
          <w:rFonts w:ascii="Times New Roman" w:hAnsi="Times New Roman" w:cs="Times New Roman"/>
          <w:sz w:val="24"/>
          <w:szCs w:val="24"/>
        </w:rPr>
        <w:t xml:space="preserve">the micronutrients/trace minerals: boron (B), chlorine (Cl), manganese (Mn), iron (Fe), zinc (Zn), copper (Cu), </w:t>
      </w:r>
      <w:hyperlink r:id="rId92" w:tooltip="Molybdenum" w:history="1">
        <w:r w:rsidRPr="009032DF">
          <w:rPr>
            <w:rStyle w:val="Hyperlink"/>
            <w:rFonts w:ascii="Times New Roman" w:hAnsi="Times New Roman" w:cs="Times New Roman"/>
            <w:color w:val="auto"/>
            <w:sz w:val="24"/>
            <w:szCs w:val="24"/>
            <w:u w:val="none"/>
          </w:rPr>
          <w:t>molybdenum</w:t>
        </w:r>
      </w:hyperlink>
      <w:r w:rsidRPr="009032DF">
        <w:rPr>
          <w:rFonts w:ascii="Times New Roman" w:hAnsi="Times New Roman" w:cs="Times New Roman"/>
          <w:sz w:val="24"/>
          <w:szCs w:val="24"/>
        </w:rPr>
        <w:t xml:space="preserve"> (Mo), nickel (Ni), selenium (Se), and sodium (Na)</w:t>
      </w:r>
    </w:p>
    <w:p w:rsidR="009032DF" w:rsidRDefault="009032DF" w:rsidP="00507DFD">
      <w:pPr>
        <w:pStyle w:val="NormalWeb"/>
        <w:spacing w:before="0" w:beforeAutospacing="0" w:after="0" w:afterAutospacing="0"/>
        <w:ind w:left="720" w:hanging="360"/>
      </w:pPr>
      <w:r>
        <w:t xml:space="preserve">The macronutrients are consumed in larger quantities and are present in plant tissue in quantities from 0.2% to 4.0% (on a dry matter weight basis). Micro nutrients are present in plant tissue in quantities measured in parts per million, ranging from 5 to 200 ppm, or less than 0.02% dry weight. </w:t>
      </w:r>
      <w:hyperlink r:id="rId93" w:history="1">
        <w:r w:rsidRPr="00407D7B">
          <w:rPr>
            <w:rStyle w:val="Hyperlink"/>
          </w:rPr>
          <w:t>http://wikipedia.org</w:t>
        </w:r>
      </w:hyperlink>
      <w:r>
        <w:t xml:space="preserve">. </w:t>
      </w:r>
    </w:p>
    <w:p w:rsidR="00507DFD" w:rsidRDefault="00507DFD" w:rsidP="00507DFD">
      <w:pPr>
        <w:pStyle w:val="NormalWeb"/>
        <w:spacing w:before="0" w:beforeAutospacing="0" w:after="0" w:afterAutospacing="0"/>
        <w:ind w:left="720" w:hanging="360"/>
        <w:rPr>
          <w:b/>
        </w:rPr>
      </w:pPr>
    </w:p>
    <w:p w:rsidR="00AD1879" w:rsidRDefault="00285AE4" w:rsidP="00507DFD">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Plant reproduction and genetics</w:t>
      </w:r>
      <w:r w:rsidR="00852B0B">
        <w:rPr>
          <w:rFonts w:ascii="Times New Roman" w:hAnsi="Times New Roman" w:cs="Times New Roman"/>
          <w:b/>
          <w:sz w:val="24"/>
          <w:szCs w:val="24"/>
        </w:rPr>
        <w:t xml:space="preserve">: </w:t>
      </w:r>
      <w:r w:rsidR="00507DFD" w:rsidRPr="00507DFD">
        <w:rPr>
          <w:rFonts w:ascii="Times New Roman" w:hAnsi="Times New Roman" w:cs="Times New Roman"/>
          <w:sz w:val="24"/>
          <w:szCs w:val="24"/>
        </w:rPr>
        <w:t>T</w:t>
      </w:r>
      <w:r w:rsidR="00852B0B" w:rsidRPr="00AD1879">
        <w:rPr>
          <w:rFonts w:ascii="Times New Roman" w:hAnsi="Times New Roman" w:cs="Times New Roman"/>
          <w:sz w:val="24"/>
          <w:szCs w:val="24"/>
        </w:rPr>
        <w:t xml:space="preserve">he production of offspring by organized bodies. </w:t>
      </w:r>
      <w:r w:rsidR="00852B0B" w:rsidRPr="00AD1879">
        <w:rPr>
          <w:rFonts w:ascii="Times New Roman" w:hAnsi="Times New Roman" w:cs="Times New Roman"/>
          <w:b/>
          <w:sz w:val="24"/>
          <w:szCs w:val="24"/>
        </w:rPr>
        <w:t>A</w:t>
      </w:r>
      <w:r w:rsidR="00852B0B" w:rsidRPr="00AD1879">
        <w:rPr>
          <w:rFonts w:ascii="Times New Roman" w:hAnsi="Times New Roman" w:cs="Times New Roman"/>
          <w:b/>
          <w:bCs/>
          <w:sz w:val="24"/>
          <w:szCs w:val="24"/>
        </w:rPr>
        <w:t>sexual reproduction</w:t>
      </w:r>
      <w:r w:rsidR="0061156A">
        <w:rPr>
          <w:rFonts w:ascii="Times New Roman" w:hAnsi="Times New Roman" w:cs="Times New Roman"/>
          <w:b/>
          <w:bCs/>
          <w:sz w:val="24"/>
          <w:szCs w:val="24"/>
        </w:rPr>
        <w:t>:</w:t>
      </w:r>
      <w:r w:rsidR="00852B0B" w:rsidRPr="00AD1879">
        <w:rPr>
          <w:rFonts w:ascii="Times New Roman" w:hAnsi="Times New Roman" w:cs="Times New Roman"/>
          <w:sz w:val="24"/>
          <w:szCs w:val="24"/>
        </w:rPr>
        <w:t xml:space="preserve"> reproduction without the fusion of sexual cells. </w:t>
      </w:r>
      <w:r w:rsidR="00852B0B" w:rsidRPr="00AD1879">
        <w:rPr>
          <w:rFonts w:ascii="Times New Roman" w:hAnsi="Times New Roman" w:cs="Times New Roman"/>
          <w:b/>
          <w:sz w:val="24"/>
          <w:szCs w:val="24"/>
        </w:rPr>
        <w:t>C</w:t>
      </w:r>
      <w:r w:rsidR="00852B0B" w:rsidRPr="00AD1879">
        <w:rPr>
          <w:rFonts w:ascii="Times New Roman" w:hAnsi="Times New Roman" w:cs="Times New Roman"/>
          <w:b/>
          <w:bCs/>
          <w:sz w:val="24"/>
          <w:szCs w:val="24"/>
        </w:rPr>
        <w:t>ytogenic reproduction</w:t>
      </w:r>
      <w:r w:rsidR="0061156A">
        <w:rPr>
          <w:rFonts w:ascii="Times New Roman" w:hAnsi="Times New Roman" w:cs="Times New Roman"/>
          <w:b/>
          <w:bCs/>
          <w:sz w:val="24"/>
          <w:szCs w:val="24"/>
        </w:rPr>
        <w:t>:</w:t>
      </w:r>
      <w:r w:rsidR="00852B0B" w:rsidRPr="00AD1879">
        <w:rPr>
          <w:rFonts w:ascii="Times New Roman" w:hAnsi="Times New Roman" w:cs="Times New Roman"/>
          <w:sz w:val="24"/>
          <w:szCs w:val="24"/>
        </w:rPr>
        <w:t xml:space="preserve"> production of a new individual from a single germ cell or zygote. </w:t>
      </w:r>
      <w:r w:rsidR="00852B0B" w:rsidRPr="00AD1879">
        <w:rPr>
          <w:rFonts w:ascii="Times New Roman" w:hAnsi="Times New Roman" w:cs="Times New Roman"/>
          <w:b/>
          <w:sz w:val="24"/>
          <w:szCs w:val="24"/>
        </w:rPr>
        <w:t>S</w:t>
      </w:r>
      <w:r w:rsidR="00852B0B" w:rsidRPr="00AD1879">
        <w:rPr>
          <w:rFonts w:ascii="Times New Roman" w:hAnsi="Times New Roman" w:cs="Times New Roman"/>
          <w:b/>
          <w:bCs/>
          <w:sz w:val="24"/>
          <w:szCs w:val="24"/>
        </w:rPr>
        <w:t>exual reproduction</w:t>
      </w:r>
      <w:r w:rsidR="0061156A">
        <w:rPr>
          <w:rFonts w:ascii="Times New Roman" w:hAnsi="Times New Roman" w:cs="Times New Roman"/>
          <w:b/>
          <w:bCs/>
          <w:sz w:val="24"/>
          <w:szCs w:val="24"/>
        </w:rPr>
        <w:t>:</w:t>
      </w:r>
      <w:r w:rsidR="00852B0B" w:rsidRPr="00AD1879">
        <w:rPr>
          <w:rFonts w:ascii="Times New Roman" w:hAnsi="Times New Roman" w:cs="Times New Roman"/>
          <w:sz w:val="24"/>
          <w:szCs w:val="24"/>
        </w:rPr>
        <w:t xml:space="preserve"> reproduction by the fusion of a female </w:t>
      </w:r>
      <w:hyperlink r:id="rId94" w:history="1">
        <w:r w:rsidR="00852B0B" w:rsidRPr="00AD1879">
          <w:rPr>
            <w:rStyle w:val="Hyperlink"/>
            <w:rFonts w:ascii="Times New Roman" w:hAnsi="Times New Roman" w:cs="Times New Roman"/>
            <w:color w:val="auto"/>
            <w:sz w:val="24"/>
            <w:szCs w:val="24"/>
            <w:u w:val="none"/>
          </w:rPr>
          <w:t>gamete</w:t>
        </w:r>
      </w:hyperlink>
      <w:r w:rsidR="00852B0B" w:rsidRPr="00AD1879">
        <w:rPr>
          <w:rFonts w:ascii="Times New Roman" w:hAnsi="Times New Roman" w:cs="Times New Roman"/>
          <w:sz w:val="24"/>
          <w:szCs w:val="24"/>
        </w:rPr>
        <w:t xml:space="preserve"> and a male </w:t>
      </w:r>
      <w:hyperlink r:id="rId95" w:history="1">
        <w:r w:rsidR="00852B0B" w:rsidRPr="00AD1879">
          <w:rPr>
            <w:rStyle w:val="Hyperlink"/>
            <w:rFonts w:ascii="Times New Roman" w:hAnsi="Times New Roman" w:cs="Times New Roman"/>
            <w:color w:val="auto"/>
            <w:sz w:val="24"/>
            <w:szCs w:val="24"/>
            <w:u w:val="none"/>
          </w:rPr>
          <w:t>gamete</w:t>
        </w:r>
      </w:hyperlink>
      <w:r w:rsidR="00852B0B" w:rsidRPr="00AD1879">
        <w:rPr>
          <w:rFonts w:ascii="Times New Roman" w:hAnsi="Times New Roman" w:cs="Times New Roman"/>
          <w:i/>
          <w:iCs/>
          <w:sz w:val="24"/>
          <w:szCs w:val="24"/>
        </w:rPr>
        <w:t>(bisexual r.)</w:t>
      </w:r>
      <w:r w:rsidR="00852B0B" w:rsidRPr="00AD1879">
        <w:rPr>
          <w:rFonts w:ascii="Times New Roman" w:hAnsi="Times New Roman" w:cs="Times New Roman"/>
          <w:sz w:val="24"/>
          <w:szCs w:val="24"/>
        </w:rPr>
        <w:t xml:space="preserve"> or by development of an unfertilized egg </w:t>
      </w:r>
      <w:r w:rsidR="00852B0B" w:rsidRPr="00AD1879">
        <w:rPr>
          <w:rFonts w:ascii="Times New Roman" w:hAnsi="Times New Roman" w:cs="Times New Roman"/>
          <w:i/>
          <w:iCs/>
          <w:sz w:val="24"/>
          <w:szCs w:val="24"/>
        </w:rPr>
        <w:t>(unisexual r.).</w:t>
      </w:r>
      <w:r w:rsidR="00852B0B" w:rsidRPr="00AD1879">
        <w:rPr>
          <w:rFonts w:ascii="Times New Roman" w:hAnsi="Times New Roman" w:cs="Times New Roman"/>
          <w:b/>
          <w:sz w:val="24"/>
          <w:szCs w:val="24"/>
        </w:rPr>
        <w:t>S</w:t>
      </w:r>
      <w:r w:rsidR="00852B0B" w:rsidRPr="00AD1879">
        <w:rPr>
          <w:rFonts w:ascii="Times New Roman" w:hAnsi="Times New Roman" w:cs="Times New Roman"/>
          <w:b/>
          <w:bCs/>
          <w:sz w:val="24"/>
          <w:szCs w:val="24"/>
        </w:rPr>
        <w:t>omatic reproduction</w:t>
      </w:r>
      <w:r w:rsidR="0061156A">
        <w:rPr>
          <w:rFonts w:ascii="Times New Roman" w:hAnsi="Times New Roman" w:cs="Times New Roman"/>
          <w:b/>
          <w:bCs/>
          <w:sz w:val="24"/>
          <w:szCs w:val="24"/>
        </w:rPr>
        <w:t>:</w:t>
      </w:r>
      <w:r w:rsidR="00852B0B" w:rsidRPr="00AD1879">
        <w:rPr>
          <w:rFonts w:ascii="Times New Roman" w:hAnsi="Times New Roman" w:cs="Times New Roman"/>
          <w:sz w:val="24"/>
          <w:szCs w:val="24"/>
        </w:rPr>
        <w:t xml:space="preserve"> production of a new individual from a multicellular fragment by fission or budding.</w:t>
      </w:r>
      <w:r w:rsidR="00B463D4">
        <w:rPr>
          <w:rFonts w:ascii="Times New Roman" w:hAnsi="Times New Roman" w:cs="Times New Roman"/>
          <w:sz w:val="24"/>
          <w:szCs w:val="24"/>
        </w:rPr>
        <w:t xml:space="preserve"> </w:t>
      </w:r>
      <w:hyperlink r:id="rId96" w:history="1">
        <w:r w:rsidR="00AD1879" w:rsidRPr="00AD1879">
          <w:rPr>
            <w:rStyle w:val="Hyperlink"/>
            <w:rFonts w:ascii="Times New Roman" w:hAnsi="Times New Roman" w:cs="Times New Roman"/>
            <w:sz w:val="24"/>
            <w:szCs w:val="24"/>
          </w:rPr>
          <w:t>http://www.thefreedictionary.com</w:t>
        </w:r>
      </w:hyperlink>
      <w:r w:rsidR="00AD1879" w:rsidRPr="00AD1879">
        <w:rPr>
          <w:rFonts w:ascii="Times New Roman" w:hAnsi="Times New Roman" w:cs="Times New Roman"/>
          <w:sz w:val="24"/>
          <w:szCs w:val="24"/>
        </w:rPr>
        <w:t xml:space="preserve">. </w:t>
      </w:r>
      <w:r w:rsidR="0007183E">
        <w:rPr>
          <w:rFonts w:ascii="Times New Roman" w:hAnsi="Times New Roman" w:cs="Times New Roman"/>
          <w:b/>
          <w:sz w:val="24"/>
          <w:szCs w:val="24"/>
        </w:rPr>
        <w:t>G</w:t>
      </w:r>
      <w:r w:rsidR="00AD1879" w:rsidRPr="00AD1879">
        <w:rPr>
          <w:rFonts w:ascii="Times New Roman" w:hAnsi="Times New Roman" w:cs="Times New Roman"/>
          <w:b/>
          <w:sz w:val="24"/>
          <w:szCs w:val="24"/>
        </w:rPr>
        <w:t>enetics</w:t>
      </w:r>
      <w:r w:rsidR="00507DFD">
        <w:rPr>
          <w:rFonts w:ascii="Times New Roman" w:hAnsi="Times New Roman" w:cs="Times New Roman"/>
          <w:b/>
          <w:sz w:val="24"/>
          <w:szCs w:val="24"/>
        </w:rPr>
        <w:t>:</w:t>
      </w:r>
      <w:r w:rsidR="00B463D4">
        <w:rPr>
          <w:rFonts w:ascii="Times New Roman" w:hAnsi="Times New Roman" w:cs="Times New Roman"/>
          <w:b/>
          <w:sz w:val="24"/>
          <w:szCs w:val="24"/>
        </w:rPr>
        <w:t xml:space="preserve"> </w:t>
      </w:r>
      <w:r w:rsidR="00507DFD">
        <w:rPr>
          <w:rFonts w:ascii="Times New Roman" w:hAnsi="Times New Roman" w:cs="Times New Roman"/>
          <w:sz w:val="24"/>
          <w:szCs w:val="24"/>
        </w:rPr>
        <w:t>T</w:t>
      </w:r>
      <w:r w:rsidR="00AD1879" w:rsidRPr="00AD1879">
        <w:rPr>
          <w:rFonts w:ascii="Times New Roman" w:hAnsi="Times New Roman" w:cs="Times New Roman"/>
          <w:sz w:val="24"/>
          <w:szCs w:val="24"/>
        </w:rPr>
        <w:t xml:space="preserve">he branch of </w:t>
      </w:r>
      <w:hyperlink r:id="rId97" w:tooltip="Biology" w:history="1">
        <w:r w:rsidR="00AD1879" w:rsidRPr="00AD1879">
          <w:rPr>
            <w:rStyle w:val="Hyperlink"/>
            <w:rFonts w:ascii="Times New Roman" w:hAnsi="Times New Roman" w:cs="Times New Roman"/>
            <w:color w:val="auto"/>
            <w:sz w:val="24"/>
            <w:szCs w:val="24"/>
            <w:u w:val="none"/>
          </w:rPr>
          <w:t>biology</w:t>
        </w:r>
      </w:hyperlink>
      <w:r w:rsidR="00AD1879" w:rsidRPr="00AD1879">
        <w:rPr>
          <w:rFonts w:ascii="Times New Roman" w:hAnsi="Times New Roman" w:cs="Times New Roman"/>
          <w:sz w:val="24"/>
          <w:szCs w:val="24"/>
        </w:rPr>
        <w:t xml:space="preserve"> that deals with </w:t>
      </w:r>
      <w:hyperlink r:id="rId98" w:tooltip="Heredity" w:history="1">
        <w:r w:rsidR="00AD1879" w:rsidRPr="00AD1879">
          <w:rPr>
            <w:rStyle w:val="Hyperlink"/>
            <w:rFonts w:ascii="Times New Roman" w:hAnsi="Times New Roman" w:cs="Times New Roman"/>
            <w:color w:val="auto"/>
            <w:sz w:val="24"/>
            <w:szCs w:val="24"/>
            <w:u w:val="none"/>
          </w:rPr>
          <w:t>heredity</w:t>
        </w:r>
      </w:hyperlink>
      <w:r w:rsidR="00AD1879" w:rsidRPr="00AD1879">
        <w:rPr>
          <w:rFonts w:ascii="Times New Roman" w:hAnsi="Times New Roman" w:cs="Times New Roman"/>
          <w:sz w:val="24"/>
          <w:szCs w:val="24"/>
        </w:rPr>
        <w:t xml:space="preserve">, especially the mechanisms of hereditary transmission and the variation of inherited characteristics among similar or related </w:t>
      </w:r>
      <w:hyperlink r:id="rId99" w:tooltip="Organisms" w:history="1">
        <w:r w:rsidR="00AD1879" w:rsidRPr="00AD1879">
          <w:rPr>
            <w:rStyle w:val="Hyperlink"/>
            <w:rFonts w:ascii="Times New Roman" w:hAnsi="Times New Roman" w:cs="Times New Roman"/>
            <w:color w:val="auto"/>
            <w:sz w:val="24"/>
            <w:szCs w:val="24"/>
            <w:u w:val="none"/>
          </w:rPr>
          <w:t>organisms</w:t>
        </w:r>
      </w:hyperlink>
      <w:r w:rsidR="00AD1879" w:rsidRPr="00AD1879">
        <w:rPr>
          <w:rFonts w:ascii="Times New Roman" w:hAnsi="Times New Roman" w:cs="Times New Roman"/>
          <w:sz w:val="24"/>
          <w:szCs w:val="24"/>
        </w:rPr>
        <w:t>.</w:t>
      </w:r>
      <w:r w:rsidR="00B463D4">
        <w:rPr>
          <w:rFonts w:ascii="Times New Roman" w:hAnsi="Times New Roman" w:cs="Times New Roman"/>
          <w:sz w:val="24"/>
          <w:szCs w:val="24"/>
        </w:rPr>
        <w:t xml:space="preserve"> </w:t>
      </w:r>
      <w:hyperlink r:id="rId100" w:history="1">
        <w:r w:rsidR="00AD1879" w:rsidRPr="00AE6095">
          <w:rPr>
            <w:rStyle w:val="Hyperlink"/>
            <w:rFonts w:ascii="Times New Roman" w:hAnsi="Times New Roman" w:cs="Times New Roman"/>
            <w:sz w:val="24"/>
            <w:szCs w:val="24"/>
          </w:rPr>
          <w:t>http://www.wikipedia.org</w:t>
        </w:r>
      </w:hyperlink>
      <w:r w:rsidR="00AD1879">
        <w:rPr>
          <w:rFonts w:ascii="Times New Roman" w:hAnsi="Times New Roman" w:cs="Times New Roman"/>
          <w:sz w:val="24"/>
          <w:szCs w:val="24"/>
        </w:rPr>
        <w:t xml:space="preserve">. </w:t>
      </w:r>
    </w:p>
    <w:p w:rsidR="00507DFD" w:rsidRPr="00AD1879" w:rsidRDefault="00507DFD" w:rsidP="00507DFD">
      <w:pPr>
        <w:spacing w:after="0" w:line="240" w:lineRule="auto"/>
        <w:ind w:left="720" w:hanging="720"/>
        <w:rPr>
          <w:rFonts w:ascii="Times New Roman" w:hAnsi="Times New Roman" w:cs="Times New Roman"/>
          <w:sz w:val="24"/>
          <w:szCs w:val="24"/>
        </w:rPr>
      </w:pPr>
    </w:p>
    <w:p w:rsidR="00285AE4" w:rsidRDefault="00285AE4" w:rsidP="00AD1879">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Plants</w:t>
      </w:r>
      <w:r w:rsidR="00AD1879">
        <w:rPr>
          <w:rFonts w:ascii="Times New Roman" w:hAnsi="Times New Roman" w:cs="Times New Roman"/>
          <w:b/>
          <w:sz w:val="24"/>
          <w:szCs w:val="24"/>
        </w:rPr>
        <w:t xml:space="preserve">: </w:t>
      </w:r>
      <w:r w:rsidR="00507DFD" w:rsidRPr="00507DFD">
        <w:rPr>
          <w:rFonts w:ascii="Times New Roman" w:hAnsi="Times New Roman" w:cs="Times New Roman"/>
          <w:sz w:val="24"/>
          <w:szCs w:val="24"/>
        </w:rPr>
        <w:t>A</w:t>
      </w:r>
      <w:r w:rsidR="00AD1879" w:rsidRPr="00AD1879">
        <w:rPr>
          <w:rFonts w:ascii="Times New Roman" w:hAnsi="Times New Roman" w:cs="Times New Roman"/>
          <w:sz w:val="24"/>
          <w:szCs w:val="24"/>
        </w:rPr>
        <w:t xml:space="preserve">ny of various </w:t>
      </w:r>
      <w:hyperlink r:id="rId101" w:tooltip="Photosynthetic" w:history="1">
        <w:r w:rsidR="00AD1879" w:rsidRPr="00AD1879">
          <w:rPr>
            <w:rStyle w:val="Hyperlink"/>
            <w:rFonts w:ascii="Times New Roman" w:hAnsi="Times New Roman" w:cs="Times New Roman"/>
            <w:color w:val="auto"/>
            <w:sz w:val="24"/>
            <w:szCs w:val="24"/>
            <w:u w:val="none"/>
          </w:rPr>
          <w:t>photosynthetic</w:t>
        </w:r>
      </w:hyperlink>
      <w:r w:rsidR="00AD1879" w:rsidRPr="00AD1879">
        <w:rPr>
          <w:rFonts w:ascii="Times New Roman" w:hAnsi="Times New Roman" w:cs="Times New Roman"/>
          <w:sz w:val="24"/>
          <w:szCs w:val="24"/>
        </w:rPr>
        <w:t xml:space="preserve">, </w:t>
      </w:r>
      <w:hyperlink r:id="rId102" w:tooltip="Eukaryotic" w:history="1">
        <w:r w:rsidR="00AD1879" w:rsidRPr="00AD1879">
          <w:rPr>
            <w:rStyle w:val="Hyperlink"/>
            <w:rFonts w:ascii="Times New Roman" w:hAnsi="Times New Roman" w:cs="Times New Roman"/>
            <w:color w:val="auto"/>
            <w:sz w:val="24"/>
            <w:szCs w:val="24"/>
            <w:u w:val="none"/>
          </w:rPr>
          <w:t>eukaryotic</w:t>
        </w:r>
      </w:hyperlink>
      <w:r w:rsidR="00AD1879" w:rsidRPr="00AD1879">
        <w:rPr>
          <w:rFonts w:ascii="Times New Roman" w:hAnsi="Times New Roman" w:cs="Times New Roman"/>
          <w:sz w:val="24"/>
          <w:szCs w:val="24"/>
        </w:rPr>
        <w:t xml:space="preserve">, multicellular </w:t>
      </w:r>
      <w:hyperlink r:id="rId103" w:tooltip="Organisms" w:history="1">
        <w:r w:rsidR="00AD1879" w:rsidRPr="00AD1879">
          <w:rPr>
            <w:rStyle w:val="Hyperlink"/>
            <w:rFonts w:ascii="Times New Roman" w:hAnsi="Times New Roman" w:cs="Times New Roman"/>
            <w:color w:val="auto"/>
            <w:sz w:val="24"/>
            <w:szCs w:val="24"/>
            <w:u w:val="none"/>
          </w:rPr>
          <w:t>organisms</w:t>
        </w:r>
      </w:hyperlink>
      <w:r w:rsidR="00AD1879" w:rsidRPr="00AD1879">
        <w:rPr>
          <w:rFonts w:ascii="Times New Roman" w:hAnsi="Times New Roman" w:cs="Times New Roman"/>
          <w:sz w:val="24"/>
          <w:szCs w:val="24"/>
        </w:rPr>
        <w:t xml:space="preserve"> of the kingdom </w:t>
      </w:r>
      <w:hyperlink r:id="rId104" w:tooltip="Plantae" w:history="1">
        <w:r w:rsidR="00AD1879" w:rsidRPr="00AD1879">
          <w:rPr>
            <w:rStyle w:val="Hyperlink"/>
            <w:rFonts w:ascii="Times New Roman" w:hAnsi="Times New Roman" w:cs="Times New Roman"/>
            <w:color w:val="auto"/>
            <w:sz w:val="24"/>
            <w:szCs w:val="24"/>
            <w:u w:val="none"/>
          </w:rPr>
          <w:t>Plantae</w:t>
        </w:r>
      </w:hyperlink>
      <w:r w:rsidR="00AD1879" w:rsidRPr="00AD1879">
        <w:rPr>
          <w:rFonts w:ascii="Times New Roman" w:hAnsi="Times New Roman" w:cs="Times New Roman"/>
          <w:sz w:val="24"/>
          <w:szCs w:val="24"/>
        </w:rPr>
        <w:t xml:space="preserve"> characteristically producing </w:t>
      </w:r>
      <w:hyperlink r:id="rId105" w:tooltip="Embryos" w:history="1">
        <w:r w:rsidR="00AD1879" w:rsidRPr="00AD1879">
          <w:rPr>
            <w:rStyle w:val="Hyperlink"/>
            <w:rFonts w:ascii="Times New Roman" w:hAnsi="Times New Roman" w:cs="Times New Roman"/>
            <w:color w:val="auto"/>
            <w:sz w:val="24"/>
            <w:szCs w:val="24"/>
            <w:u w:val="none"/>
          </w:rPr>
          <w:t>embryos</w:t>
        </w:r>
      </w:hyperlink>
      <w:r w:rsidR="00AD1879" w:rsidRPr="00AD1879">
        <w:rPr>
          <w:rFonts w:ascii="Times New Roman" w:hAnsi="Times New Roman" w:cs="Times New Roman"/>
          <w:sz w:val="24"/>
          <w:szCs w:val="24"/>
        </w:rPr>
        <w:t xml:space="preserve">, containing </w:t>
      </w:r>
      <w:hyperlink r:id="rId106" w:tooltip="Chloroplasts" w:history="1">
        <w:r w:rsidR="00AD1879" w:rsidRPr="00AD1879">
          <w:rPr>
            <w:rStyle w:val="Hyperlink"/>
            <w:rFonts w:ascii="Times New Roman" w:hAnsi="Times New Roman" w:cs="Times New Roman"/>
            <w:color w:val="auto"/>
            <w:sz w:val="24"/>
            <w:szCs w:val="24"/>
            <w:u w:val="none"/>
          </w:rPr>
          <w:t>chloroplasts</w:t>
        </w:r>
      </w:hyperlink>
      <w:r w:rsidR="00AD1879" w:rsidRPr="00AD1879">
        <w:rPr>
          <w:rFonts w:ascii="Times New Roman" w:hAnsi="Times New Roman" w:cs="Times New Roman"/>
          <w:sz w:val="24"/>
          <w:szCs w:val="24"/>
        </w:rPr>
        <w:t xml:space="preserve">, having </w:t>
      </w:r>
      <w:hyperlink r:id="rId107" w:tooltip="Cell (biology)" w:history="1">
        <w:r w:rsidR="00AD1879" w:rsidRPr="00AD1879">
          <w:rPr>
            <w:rStyle w:val="Hyperlink"/>
            <w:rFonts w:ascii="Times New Roman" w:hAnsi="Times New Roman" w:cs="Times New Roman"/>
            <w:color w:val="auto"/>
            <w:sz w:val="24"/>
            <w:szCs w:val="24"/>
            <w:u w:val="none"/>
          </w:rPr>
          <w:t>cell</w:t>
        </w:r>
      </w:hyperlink>
      <w:r w:rsidR="00B463D4">
        <w:t xml:space="preserve"> </w:t>
      </w:r>
      <w:hyperlink r:id="rId108" w:tooltip="Cell wall" w:history="1">
        <w:r w:rsidR="00AD1879" w:rsidRPr="00AD1879">
          <w:rPr>
            <w:rStyle w:val="Hyperlink"/>
            <w:rFonts w:ascii="Times New Roman" w:hAnsi="Times New Roman" w:cs="Times New Roman"/>
            <w:color w:val="auto"/>
            <w:sz w:val="24"/>
            <w:szCs w:val="24"/>
            <w:u w:val="none"/>
          </w:rPr>
          <w:t>walls</w:t>
        </w:r>
      </w:hyperlink>
      <w:r w:rsidR="00AD1879" w:rsidRPr="00AD1879">
        <w:rPr>
          <w:rFonts w:ascii="Times New Roman" w:hAnsi="Times New Roman" w:cs="Times New Roman"/>
          <w:sz w:val="24"/>
          <w:szCs w:val="24"/>
        </w:rPr>
        <w:t xml:space="preserve"> which contain </w:t>
      </w:r>
      <w:hyperlink r:id="rId109" w:tooltip="Cellulose" w:history="1">
        <w:r w:rsidR="00AD1879" w:rsidRPr="00AD1879">
          <w:rPr>
            <w:rStyle w:val="Hyperlink"/>
            <w:rFonts w:ascii="Times New Roman" w:hAnsi="Times New Roman" w:cs="Times New Roman"/>
            <w:color w:val="auto"/>
            <w:sz w:val="24"/>
            <w:szCs w:val="24"/>
            <w:u w:val="none"/>
          </w:rPr>
          <w:t>cellulose</w:t>
        </w:r>
      </w:hyperlink>
      <w:r w:rsidR="00AD1879" w:rsidRPr="00AD1879">
        <w:rPr>
          <w:rFonts w:ascii="Times New Roman" w:hAnsi="Times New Roman" w:cs="Times New Roman"/>
          <w:sz w:val="24"/>
          <w:szCs w:val="24"/>
        </w:rPr>
        <w:t xml:space="preserve">, and lacking the power of </w:t>
      </w:r>
      <w:hyperlink r:id="rId110" w:tooltip="Animal locomotion" w:history="1">
        <w:r w:rsidR="00AD1879" w:rsidRPr="00AD1879">
          <w:rPr>
            <w:rStyle w:val="Hyperlink"/>
            <w:rFonts w:ascii="Times New Roman" w:hAnsi="Times New Roman" w:cs="Times New Roman"/>
            <w:color w:val="auto"/>
            <w:sz w:val="24"/>
            <w:szCs w:val="24"/>
            <w:u w:val="none"/>
          </w:rPr>
          <w:t>locomotion</w:t>
        </w:r>
      </w:hyperlink>
      <w:r w:rsidR="00AD1879" w:rsidRPr="00AD1879">
        <w:rPr>
          <w:rFonts w:ascii="Times New Roman" w:hAnsi="Times New Roman" w:cs="Times New Roman"/>
          <w:sz w:val="24"/>
          <w:szCs w:val="24"/>
        </w:rPr>
        <w:t>.</w:t>
      </w:r>
      <w:r w:rsidR="00B463D4">
        <w:rPr>
          <w:rFonts w:ascii="Times New Roman" w:hAnsi="Times New Roman" w:cs="Times New Roman"/>
          <w:sz w:val="24"/>
          <w:szCs w:val="24"/>
        </w:rPr>
        <w:t xml:space="preserve"> </w:t>
      </w:r>
      <w:hyperlink r:id="rId111" w:history="1">
        <w:r w:rsidR="00AD1879" w:rsidRPr="00AE6095">
          <w:rPr>
            <w:rStyle w:val="Hyperlink"/>
            <w:rFonts w:ascii="Times New Roman" w:hAnsi="Times New Roman" w:cs="Times New Roman"/>
            <w:sz w:val="24"/>
            <w:szCs w:val="24"/>
          </w:rPr>
          <w:t>http://www.wikipedia.org</w:t>
        </w:r>
      </w:hyperlink>
      <w:r w:rsidR="00AD1879">
        <w:rPr>
          <w:rFonts w:ascii="Times New Roman" w:hAnsi="Times New Roman" w:cs="Times New Roman"/>
          <w:sz w:val="24"/>
          <w:szCs w:val="24"/>
        </w:rPr>
        <w:t>.</w:t>
      </w:r>
    </w:p>
    <w:p w:rsidR="00AD1879" w:rsidRPr="00AD1879" w:rsidRDefault="00AD1879" w:rsidP="00AD1879">
      <w:pPr>
        <w:spacing w:after="0" w:line="240" w:lineRule="auto"/>
        <w:ind w:left="720" w:hanging="720"/>
        <w:rPr>
          <w:rFonts w:ascii="Times New Roman" w:hAnsi="Times New Roman" w:cs="Times New Roman"/>
          <w:b/>
          <w:sz w:val="24"/>
          <w:szCs w:val="24"/>
        </w:rPr>
      </w:pPr>
    </w:p>
    <w:p w:rsidR="00FC199E" w:rsidRDefault="00285AE4" w:rsidP="00FC199E">
      <w:pPr>
        <w:spacing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Propagation</w:t>
      </w:r>
      <w:r w:rsidR="0061156A">
        <w:rPr>
          <w:rFonts w:ascii="Times New Roman" w:hAnsi="Times New Roman" w:cs="Times New Roman"/>
          <w:b/>
          <w:sz w:val="24"/>
          <w:szCs w:val="24"/>
        </w:rPr>
        <w:t>:</w:t>
      </w:r>
      <w:r w:rsidR="00825A38">
        <w:rPr>
          <w:rFonts w:ascii="Times New Roman" w:hAnsi="Times New Roman" w:cs="Times New Roman"/>
          <w:b/>
          <w:sz w:val="24"/>
          <w:szCs w:val="24"/>
        </w:rPr>
        <w:t xml:space="preserve"> </w:t>
      </w:r>
      <w:r w:rsidR="00FC199E" w:rsidRPr="00FC199E">
        <w:rPr>
          <w:rFonts w:ascii="Times New Roman" w:eastAsia="Times New Roman" w:hAnsi="Times New Roman" w:cs="Times New Roman"/>
          <w:color w:val="333333"/>
          <w:sz w:val="24"/>
          <w:szCs w:val="24"/>
        </w:rPr>
        <w:t>1.</w:t>
      </w:r>
      <w:r w:rsidR="00507DFD">
        <w:rPr>
          <w:rFonts w:ascii="Times New Roman" w:eastAsia="Times New Roman" w:hAnsi="Times New Roman" w:cs="Times New Roman"/>
          <w:color w:val="333333"/>
          <w:sz w:val="24"/>
          <w:szCs w:val="24"/>
        </w:rPr>
        <w:t>T</w:t>
      </w:r>
      <w:r w:rsidR="00FC199E" w:rsidRPr="00FC199E">
        <w:rPr>
          <w:rFonts w:ascii="Times New Roman" w:eastAsia="Times New Roman" w:hAnsi="Times New Roman" w:cs="Times New Roman"/>
          <w:color w:val="333333"/>
          <w:sz w:val="24"/>
          <w:szCs w:val="24"/>
        </w:rPr>
        <w:t>o</w:t>
      </w:r>
      <w:r w:rsidR="00FC199E" w:rsidRPr="00FC199E">
        <w:rPr>
          <w:rFonts w:ascii="Times New Roman" w:eastAsia="Times New Roman" w:hAnsi="Times New Roman" w:cs="Times New Roman"/>
          <w:sz w:val="24"/>
          <w:szCs w:val="24"/>
        </w:rPr>
        <w:t xml:space="preserve"> cause (an organism) to multiply by any process of natural </w:t>
      </w:r>
      <w:r w:rsidR="00FC199E" w:rsidRPr="00FC199E">
        <w:rPr>
          <w:rFonts w:ascii="Times New Roman" w:eastAsia="Times New Roman" w:hAnsi="Times New Roman" w:cs="Times New Roman"/>
          <w:color w:val="333333"/>
          <w:sz w:val="24"/>
          <w:szCs w:val="24"/>
        </w:rPr>
        <w:t>reproduction</w:t>
      </w:r>
      <w:r w:rsidR="00FC199E" w:rsidRPr="00FC199E">
        <w:rPr>
          <w:rFonts w:ascii="Times New Roman" w:eastAsia="Times New Roman" w:hAnsi="Times New Roman" w:cs="Times New Roman"/>
          <w:sz w:val="24"/>
          <w:szCs w:val="24"/>
        </w:rPr>
        <w:t xml:space="preserve"> from the </w:t>
      </w:r>
      <w:r w:rsidR="00FC199E" w:rsidRPr="00FC199E">
        <w:rPr>
          <w:rFonts w:ascii="Times New Roman" w:eastAsia="Times New Roman" w:hAnsi="Times New Roman" w:cs="Times New Roman"/>
          <w:color w:val="333333"/>
          <w:sz w:val="24"/>
          <w:szCs w:val="24"/>
        </w:rPr>
        <w:t>parent</w:t>
      </w:r>
      <w:r w:rsidR="00FC199E" w:rsidRPr="00FC199E">
        <w:rPr>
          <w:rFonts w:ascii="Times New Roman" w:eastAsia="Times New Roman" w:hAnsi="Times New Roman" w:cs="Times New Roman"/>
          <w:sz w:val="24"/>
          <w:szCs w:val="24"/>
        </w:rPr>
        <w:t xml:space="preserve"> stock. </w:t>
      </w:r>
      <w:r w:rsidR="00FC199E" w:rsidRPr="00FC199E">
        <w:rPr>
          <w:rFonts w:ascii="Times New Roman" w:eastAsia="Times New Roman" w:hAnsi="Times New Roman" w:cs="Times New Roman"/>
          <w:color w:val="333333"/>
          <w:sz w:val="24"/>
          <w:szCs w:val="24"/>
        </w:rPr>
        <w:t>2.</w:t>
      </w:r>
      <w:r w:rsidR="00FC199E" w:rsidRPr="00FC199E">
        <w:rPr>
          <w:rFonts w:ascii="Times New Roman" w:eastAsia="Times New Roman" w:hAnsi="Times New Roman" w:cs="Times New Roman"/>
          <w:sz w:val="24"/>
          <w:szCs w:val="24"/>
        </w:rPr>
        <w:t xml:space="preserve"> to </w:t>
      </w:r>
      <w:r w:rsidR="00FC199E" w:rsidRPr="00FC199E">
        <w:rPr>
          <w:rFonts w:ascii="Times New Roman" w:eastAsia="Times New Roman" w:hAnsi="Times New Roman" w:cs="Times New Roman"/>
          <w:color w:val="333333"/>
          <w:sz w:val="24"/>
          <w:szCs w:val="24"/>
        </w:rPr>
        <w:t>reproduce</w:t>
      </w:r>
      <w:r w:rsidR="00FC199E" w:rsidRPr="00FC199E">
        <w:rPr>
          <w:rFonts w:ascii="Times New Roman" w:eastAsia="Times New Roman" w:hAnsi="Times New Roman" w:cs="Times New Roman"/>
          <w:sz w:val="24"/>
          <w:szCs w:val="24"/>
        </w:rPr>
        <w:t xml:space="preserve"> (itself, its </w:t>
      </w:r>
      <w:r w:rsidR="00FC199E" w:rsidRPr="00FC199E">
        <w:rPr>
          <w:rFonts w:ascii="Times New Roman" w:eastAsia="Times New Roman" w:hAnsi="Times New Roman" w:cs="Times New Roman"/>
          <w:color w:val="333333"/>
          <w:sz w:val="24"/>
          <w:szCs w:val="24"/>
        </w:rPr>
        <w:t>kind,</w:t>
      </w:r>
      <w:r w:rsidR="00FC199E" w:rsidRPr="00FC199E">
        <w:rPr>
          <w:rFonts w:ascii="Times New Roman" w:eastAsia="Times New Roman" w:hAnsi="Times New Roman" w:cs="Times New Roman"/>
          <w:sz w:val="24"/>
          <w:szCs w:val="24"/>
        </w:rPr>
        <w:t xml:space="preserve"> etc.), as an organism does. </w:t>
      </w:r>
      <w:r w:rsidR="00FC199E" w:rsidRPr="00FC199E">
        <w:rPr>
          <w:rFonts w:ascii="Times New Roman" w:eastAsia="Times New Roman" w:hAnsi="Times New Roman" w:cs="Times New Roman"/>
          <w:color w:val="333333"/>
          <w:sz w:val="24"/>
          <w:szCs w:val="24"/>
        </w:rPr>
        <w:t>3.</w:t>
      </w:r>
      <w:r w:rsidR="00FC199E" w:rsidRPr="00FC199E">
        <w:rPr>
          <w:rFonts w:ascii="Times New Roman" w:eastAsia="Times New Roman" w:hAnsi="Times New Roman" w:cs="Times New Roman"/>
          <w:sz w:val="24"/>
          <w:szCs w:val="24"/>
        </w:rPr>
        <w:t xml:space="preserve"> to </w:t>
      </w:r>
      <w:r w:rsidR="00FC199E" w:rsidRPr="00FC199E">
        <w:rPr>
          <w:rFonts w:ascii="Times New Roman" w:eastAsia="Times New Roman" w:hAnsi="Times New Roman" w:cs="Times New Roman"/>
          <w:color w:val="333333"/>
          <w:sz w:val="24"/>
          <w:szCs w:val="24"/>
        </w:rPr>
        <w:t>transmit</w:t>
      </w:r>
      <w:r w:rsidR="00FC199E" w:rsidRPr="00FC199E">
        <w:rPr>
          <w:rFonts w:ascii="Times New Roman" w:eastAsia="Times New Roman" w:hAnsi="Times New Roman" w:cs="Times New Roman"/>
          <w:sz w:val="24"/>
          <w:szCs w:val="24"/>
        </w:rPr>
        <w:t xml:space="preserve"> (hereditary </w:t>
      </w:r>
      <w:r w:rsidR="00FC199E" w:rsidRPr="00FC199E">
        <w:rPr>
          <w:rFonts w:ascii="Times New Roman" w:eastAsia="Times New Roman" w:hAnsi="Times New Roman" w:cs="Times New Roman"/>
          <w:color w:val="333333"/>
          <w:sz w:val="24"/>
          <w:szCs w:val="24"/>
        </w:rPr>
        <w:t>features</w:t>
      </w:r>
      <w:r w:rsidR="00FC199E" w:rsidRPr="00FC199E">
        <w:rPr>
          <w:rFonts w:ascii="Times New Roman" w:eastAsia="Times New Roman" w:hAnsi="Times New Roman" w:cs="Times New Roman"/>
          <w:sz w:val="24"/>
          <w:szCs w:val="24"/>
        </w:rPr>
        <w:t xml:space="preserve"> or elements) to, or through, </w:t>
      </w:r>
      <w:r w:rsidR="00FC199E" w:rsidRPr="00FC199E">
        <w:rPr>
          <w:rFonts w:ascii="Times New Roman" w:eastAsia="Times New Roman" w:hAnsi="Times New Roman" w:cs="Times New Roman"/>
          <w:color w:val="333333"/>
          <w:sz w:val="24"/>
          <w:szCs w:val="24"/>
        </w:rPr>
        <w:t>offspring.</w:t>
      </w:r>
      <w:r w:rsidR="00B463D4">
        <w:rPr>
          <w:rFonts w:ascii="Times New Roman" w:eastAsia="Times New Roman" w:hAnsi="Times New Roman" w:cs="Times New Roman"/>
          <w:color w:val="333333"/>
          <w:sz w:val="24"/>
          <w:szCs w:val="24"/>
        </w:rPr>
        <w:t xml:space="preserve"> </w:t>
      </w:r>
      <w:hyperlink r:id="rId112" w:history="1">
        <w:r w:rsidR="00FC199E" w:rsidRPr="00407D7B">
          <w:rPr>
            <w:rStyle w:val="Hyperlink"/>
            <w:rFonts w:ascii="Times New Roman" w:hAnsi="Times New Roman" w:cs="Times New Roman"/>
            <w:sz w:val="24"/>
            <w:szCs w:val="24"/>
          </w:rPr>
          <w:t>http://www.dictionary.reference.com</w:t>
        </w:r>
      </w:hyperlink>
      <w:r w:rsidR="00FC199E">
        <w:rPr>
          <w:rFonts w:ascii="Times New Roman" w:hAnsi="Times New Roman" w:cs="Times New Roman"/>
          <w:sz w:val="24"/>
          <w:szCs w:val="24"/>
        </w:rPr>
        <w:t>.</w:t>
      </w:r>
    </w:p>
    <w:p w:rsidR="00ED4B61" w:rsidRDefault="00ED4B61" w:rsidP="00FC199E">
      <w:pPr>
        <w:spacing w:line="240" w:lineRule="auto"/>
        <w:ind w:left="720" w:hanging="720"/>
        <w:rPr>
          <w:rFonts w:ascii="Times New Roman" w:hAnsi="Times New Roman" w:cs="Times New Roman"/>
          <w:sz w:val="24"/>
          <w:szCs w:val="24"/>
        </w:rPr>
      </w:pPr>
      <w:r>
        <w:rPr>
          <w:rFonts w:ascii="Times New Roman" w:hAnsi="Times New Roman" w:cs="Times New Roman"/>
          <w:b/>
          <w:sz w:val="24"/>
          <w:szCs w:val="24"/>
        </w:rPr>
        <w:t>Roots</w:t>
      </w:r>
      <w:r w:rsidRPr="00ED4B61">
        <w:rPr>
          <w:rFonts w:ascii="Times New Roman" w:eastAsia="Times New Roman" w:hAnsi="Times New Roman" w:cs="Times New Roman"/>
          <w:sz w:val="24"/>
          <w:szCs w:val="24"/>
        </w:rPr>
        <w:t>:</w:t>
      </w:r>
      <w:r w:rsidR="00B463D4">
        <w:rPr>
          <w:rFonts w:ascii="Times New Roman" w:eastAsia="Times New Roman" w:hAnsi="Times New Roman" w:cs="Times New Roman"/>
          <w:sz w:val="24"/>
          <w:szCs w:val="24"/>
        </w:rPr>
        <w:t xml:space="preserve"> </w:t>
      </w:r>
      <w:r w:rsidR="00606C48" w:rsidRPr="00606C48">
        <w:rPr>
          <w:rFonts w:ascii="Times New Roman" w:hAnsi="Times New Roman" w:cs="Times New Roman"/>
          <w:sz w:val="24"/>
          <w:szCs w:val="24"/>
        </w:rPr>
        <w:t xml:space="preserve">the descending axis of a plant, as contrasted with the stem, the ascending axis. In most plants the root is underground, but in </w:t>
      </w:r>
      <w:hyperlink r:id="rId113" w:history="1">
        <w:r w:rsidR="00606C48" w:rsidRPr="00B463D4">
          <w:rPr>
            <w:rStyle w:val="Hyperlink"/>
            <w:rFonts w:ascii="Times New Roman" w:hAnsi="Times New Roman" w:cs="Times New Roman"/>
            <w:color w:val="auto"/>
            <w:sz w:val="24"/>
            <w:szCs w:val="24"/>
            <w:u w:val="none"/>
          </w:rPr>
          <w:t>epiphytes</w:t>
        </w:r>
      </w:hyperlink>
      <w:r w:rsidR="00B463D4">
        <w:t xml:space="preserve"> </w:t>
      </w:r>
      <w:r w:rsidR="00606C48" w:rsidRPr="00606C48">
        <w:rPr>
          <w:rFonts w:ascii="Times New Roman" w:hAnsi="Times New Roman" w:cs="Times New Roman"/>
          <w:sz w:val="24"/>
          <w:szCs w:val="24"/>
        </w:rPr>
        <w:t xml:space="preserve">the roots grow in the air and in hydrophytes (e.g., cattails and water lilies) they grow in water or marshes. Roots function to absorb water and dissolved minerals from the soil, to anchor the plant, and often to store food. There are two main types of root system: the tap-root system, in which there is a main primary root larger than the other branching roots; and the diffuse (or fibrous) root system, in which there are many slender roots with numerous smaller root branches. Tap roots are characteristic of most trees and of many other plants, including the carrot, parsnip, radish, beet, and dandelion. The grasses (e.g., corn, rye, and alfalfa) have diffuse roots; in the sweet potato some of the larger fibrous roots swell to store food—although these should not be confused with the tuber of the Irish potato, which is a modified </w:t>
      </w:r>
      <w:r w:rsidR="00606C48" w:rsidRPr="00606C48">
        <w:rPr>
          <w:rFonts w:ascii="Times New Roman" w:hAnsi="Times New Roman" w:cs="Times New Roman"/>
          <w:sz w:val="24"/>
          <w:szCs w:val="24"/>
        </w:rPr>
        <w:lastRenderedPageBreak/>
        <w:t xml:space="preserve">underground </w:t>
      </w:r>
      <w:hyperlink r:id="rId114" w:history="1">
        <w:r w:rsidR="00606C48" w:rsidRPr="00B463D4">
          <w:rPr>
            <w:rStyle w:val="Hyperlink"/>
            <w:rFonts w:ascii="Times New Roman" w:hAnsi="Times New Roman" w:cs="Times New Roman"/>
            <w:color w:val="auto"/>
            <w:sz w:val="24"/>
            <w:szCs w:val="24"/>
            <w:u w:val="none"/>
          </w:rPr>
          <w:t>stem</w:t>
        </w:r>
      </w:hyperlink>
      <w:r w:rsidR="00606C48" w:rsidRPr="00606C48">
        <w:rPr>
          <w:rFonts w:ascii="Times New Roman" w:hAnsi="Times New Roman" w:cs="Times New Roman"/>
          <w:sz w:val="24"/>
          <w:szCs w:val="24"/>
        </w:rPr>
        <w:t>.</w:t>
      </w:r>
      <w:r w:rsidR="00B463D4">
        <w:rPr>
          <w:rFonts w:ascii="Times New Roman" w:hAnsi="Times New Roman" w:cs="Times New Roman"/>
          <w:sz w:val="24"/>
          <w:szCs w:val="24"/>
        </w:rPr>
        <w:t xml:space="preserve"> </w:t>
      </w:r>
      <w:r w:rsidR="00606C48" w:rsidRPr="00606C48">
        <w:rPr>
          <w:rFonts w:ascii="Times New Roman" w:hAnsi="Times New Roman" w:cs="Times New Roman"/>
          <w:sz w:val="24"/>
          <w:szCs w:val="24"/>
        </w:rPr>
        <w:t xml:space="preserve">Root systems often far exceed in mass the aboveground portions of the plant: alfalfa roots sometimes reach 40 ft (12 m) in length, and the combined length of all the roots of a mature rye plant has been measured at 380 mi (612 km). These ramified root systems are important agents in preventing soil erosion. Roots grow primarily in length; only the older roots may develop a cambium layer that increases their diameter. Protecting the constantly growing tip of the root is a cap of cells that break off as the root probes through the soil; they are replaced by new cells from a layer of meristematic tissue just behind them. In the center of the root the cells formed earlier by the embryonic cells of this layer differentiate into storage tissue and xylem and phloem vessels to conduct </w:t>
      </w:r>
      <w:hyperlink r:id="rId115" w:history="1">
        <w:r w:rsidR="00606C48" w:rsidRPr="00B463D4">
          <w:rPr>
            <w:rStyle w:val="Hyperlink"/>
            <w:rFonts w:ascii="Times New Roman" w:hAnsi="Times New Roman" w:cs="Times New Roman"/>
            <w:color w:val="auto"/>
            <w:sz w:val="24"/>
            <w:szCs w:val="24"/>
            <w:u w:val="none"/>
          </w:rPr>
          <w:t>sap</w:t>
        </w:r>
      </w:hyperlink>
      <w:r w:rsidR="00B463D4">
        <w:t xml:space="preserve"> </w:t>
      </w:r>
      <w:r w:rsidR="00606C48" w:rsidRPr="00606C48">
        <w:rPr>
          <w:rFonts w:ascii="Times New Roman" w:hAnsi="Times New Roman" w:cs="Times New Roman"/>
          <w:sz w:val="24"/>
          <w:szCs w:val="24"/>
        </w:rPr>
        <w:t>upward to the leaves and back down to nourish the root cells. On the surface of the epidermis of the growing portion of the root, tiny cellular projections called root hairs extend into the soil to absorb water and minerals. Although root hairs are less than 1-3 in. (.84 cm) long, their great number enables the plant to collect enormous quantities of water, most of which is promptly lost into the air by transpiration. In spite of their slenderness and delicate structure, the spiraling forward thrust of the root tips and the pressure of their expanding cells is sufficient to split solid rock.</w:t>
      </w:r>
      <w:r w:rsidR="00B463D4">
        <w:rPr>
          <w:rFonts w:ascii="Times New Roman" w:hAnsi="Times New Roman" w:cs="Times New Roman"/>
          <w:sz w:val="24"/>
          <w:szCs w:val="24"/>
        </w:rPr>
        <w:t xml:space="preserve"> </w:t>
      </w:r>
      <w:hyperlink r:id="rId116" w:history="1">
        <w:r w:rsidR="00606C48" w:rsidRPr="00AD1879">
          <w:rPr>
            <w:rStyle w:val="Hyperlink"/>
            <w:rFonts w:ascii="Times New Roman" w:hAnsi="Times New Roman" w:cs="Times New Roman"/>
            <w:sz w:val="24"/>
            <w:szCs w:val="24"/>
          </w:rPr>
          <w:t>http://www.thefreedictionary.com</w:t>
        </w:r>
      </w:hyperlink>
      <w:r w:rsidR="00606C48" w:rsidRPr="00AD1879">
        <w:rPr>
          <w:rFonts w:ascii="Times New Roman" w:hAnsi="Times New Roman" w:cs="Times New Roman"/>
          <w:sz w:val="24"/>
          <w:szCs w:val="24"/>
        </w:rPr>
        <w:t>.</w:t>
      </w:r>
    </w:p>
    <w:p w:rsidR="00D67A14" w:rsidRDefault="00D67A14" w:rsidP="00FC199E">
      <w:pPr>
        <w:spacing w:line="240" w:lineRule="auto"/>
        <w:ind w:left="720" w:hanging="720"/>
        <w:rPr>
          <w:rFonts w:ascii="Times New Roman" w:eastAsia="Times New Roman" w:hAnsi="Times New Roman" w:cs="Times New Roman"/>
          <w:sz w:val="24"/>
          <w:szCs w:val="24"/>
        </w:rPr>
      </w:pPr>
      <w:r>
        <w:rPr>
          <w:rFonts w:ascii="Times New Roman" w:hAnsi="Times New Roman" w:cs="Times New Roman"/>
          <w:b/>
          <w:sz w:val="24"/>
          <w:szCs w:val="24"/>
        </w:rPr>
        <w:t>Root anatomy:</w:t>
      </w:r>
      <w:r>
        <w:rPr>
          <w:rFonts w:ascii="Times New Roman" w:eastAsia="Times New Roman" w:hAnsi="Times New Roman" w:cs="Times New Roman"/>
          <w:sz w:val="24"/>
          <w:szCs w:val="24"/>
        </w:rPr>
        <w:t xml:space="preserve"> The illustration</w:t>
      </w:r>
      <w:r w:rsidR="009C2839">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show the anatomy of roots and their function. </w:t>
      </w:r>
      <w:r w:rsidR="009C2839">
        <w:rPr>
          <w:rFonts w:ascii="Times New Roman" w:eastAsia="Times New Roman" w:hAnsi="Times New Roman" w:cs="Times New Roman"/>
          <w:sz w:val="24"/>
          <w:szCs w:val="24"/>
        </w:rPr>
        <w:t xml:space="preserve">All pictures are found at </w:t>
      </w:r>
      <w:hyperlink r:id="rId117" w:history="1">
        <w:r w:rsidRPr="006A0713">
          <w:rPr>
            <w:rStyle w:val="Hyperlink"/>
            <w:rFonts w:ascii="Times New Roman" w:eastAsia="Times New Roman" w:hAnsi="Times New Roman" w:cs="Times New Roman"/>
            <w:sz w:val="24"/>
            <w:szCs w:val="24"/>
          </w:rPr>
          <w:t>http://www.daviddarling.info/encyclopedia/P/plant_root.html</w:t>
        </w:r>
      </w:hyperlink>
      <w:r>
        <w:rPr>
          <w:rFonts w:ascii="Times New Roman" w:eastAsia="Times New Roman" w:hAnsi="Times New Roman" w:cs="Times New Roman"/>
          <w:sz w:val="24"/>
          <w:szCs w:val="24"/>
        </w:rPr>
        <w:t xml:space="preserve">. </w:t>
      </w:r>
    </w:p>
    <w:p w:rsidR="00D67A14" w:rsidRDefault="00D67A14" w:rsidP="00FC199E">
      <w:pPr>
        <w:spacing w:line="240" w:lineRule="auto"/>
        <w:ind w:left="720" w:hanging="720"/>
        <w:rPr>
          <w:rFonts w:ascii="Times New Roman" w:eastAsia="Times New Roman" w:hAnsi="Times New Roman" w:cs="Times New Roman"/>
          <w:sz w:val="24"/>
          <w:szCs w:val="24"/>
        </w:rPr>
      </w:pPr>
      <w:r>
        <w:rPr>
          <w:noProof/>
        </w:rPr>
        <w:drawing>
          <wp:inline distT="0" distB="0" distL="0" distR="0">
            <wp:extent cx="5943600" cy="3871831"/>
            <wp:effectExtent l="19050" t="0" r="0" b="0"/>
            <wp:docPr id="10" name="Picture 2" descr="plant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 root"/>
                    <pic:cNvPicPr>
                      <a:picLocks noChangeAspect="1" noChangeArrowheads="1"/>
                    </pic:cNvPicPr>
                  </pic:nvPicPr>
                  <pic:blipFill>
                    <a:blip r:embed="rId118"/>
                    <a:srcRect/>
                    <a:stretch>
                      <a:fillRect/>
                    </a:stretch>
                  </pic:blipFill>
                  <pic:spPr bwMode="auto">
                    <a:xfrm>
                      <a:off x="0" y="0"/>
                      <a:ext cx="5943600" cy="3871831"/>
                    </a:xfrm>
                    <a:prstGeom prst="rect">
                      <a:avLst/>
                    </a:prstGeom>
                    <a:noFill/>
                    <a:ln w="9525">
                      <a:noFill/>
                      <a:miter lim="800000"/>
                      <a:headEnd/>
                      <a:tailEnd/>
                    </a:ln>
                  </pic:spPr>
                </pic:pic>
              </a:graphicData>
            </a:graphic>
          </wp:inline>
        </w:drawing>
      </w:r>
    </w:p>
    <w:p w:rsidR="00F7527D" w:rsidRDefault="00F7527D" w:rsidP="00FC199E">
      <w:pPr>
        <w:spacing w:line="240" w:lineRule="auto"/>
        <w:ind w:left="720" w:hanging="720"/>
        <w:rPr>
          <w:rFonts w:ascii="Times New Roman" w:eastAsia="Times New Roman" w:hAnsi="Times New Roman" w:cs="Times New Roman"/>
          <w:sz w:val="24"/>
          <w:szCs w:val="24"/>
        </w:rPr>
      </w:pPr>
      <w:r>
        <w:rPr>
          <w:noProof/>
        </w:rPr>
        <w:lastRenderedPageBreak/>
        <w:drawing>
          <wp:inline distT="0" distB="0" distL="0" distR="0">
            <wp:extent cx="2381250" cy="3105150"/>
            <wp:effectExtent l="19050" t="0" r="0" b="0"/>
            <wp:docPr id="11" name="Picture 5" descr="root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 cross section"/>
                    <pic:cNvPicPr>
                      <a:picLocks noChangeAspect="1" noChangeArrowheads="1"/>
                    </pic:cNvPicPr>
                  </pic:nvPicPr>
                  <pic:blipFill>
                    <a:blip r:embed="rId119"/>
                    <a:srcRect/>
                    <a:stretch>
                      <a:fillRect/>
                    </a:stretch>
                  </pic:blipFill>
                  <pic:spPr bwMode="auto">
                    <a:xfrm>
                      <a:off x="0" y="0"/>
                      <a:ext cx="2381250" cy="3105150"/>
                    </a:xfrm>
                    <a:prstGeom prst="rect">
                      <a:avLst/>
                    </a:prstGeom>
                    <a:noFill/>
                    <a:ln w="9525">
                      <a:noFill/>
                      <a:miter lim="800000"/>
                      <a:headEnd/>
                      <a:tailEnd/>
                    </a:ln>
                  </pic:spPr>
                </pic:pic>
              </a:graphicData>
            </a:graphic>
          </wp:inline>
        </w:drawing>
      </w:r>
    </w:p>
    <w:p w:rsidR="009C2839" w:rsidRPr="00606C48" w:rsidRDefault="009C2839" w:rsidP="00FC199E">
      <w:pPr>
        <w:spacing w:line="240" w:lineRule="auto"/>
        <w:ind w:left="720" w:hanging="720"/>
        <w:rPr>
          <w:rFonts w:ascii="Times New Roman" w:eastAsia="Times New Roman" w:hAnsi="Times New Roman" w:cs="Times New Roman"/>
          <w:sz w:val="24"/>
          <w:szCs w:val="24"/>
        </w:rPr>
      </w:pPr>
      <w:r>
        <w:rPr>
          <w:noProof/>
        </w:rPr>
        <w:drawing>
          <wp:inline distT="0" distB="0" distL="0" distR="0">
            <wp:extent cx="2381250" cy="3495675"/>
            <wp:effectExtent l="19050" t="0" r="0" b="0"/>
            <wp:docPr id="13" name="Picture 8" descr="root longitudinal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ot longitudinal cross section"/>
                    <pic:cNvPicPr>
                      <a:picLocks noChangeAspect="1" noChangeArrowheads="1"/>
                    </pic:cNvPicPr>
                  </pic:nvPicPr>
                  <pic:blipFill>
                    <a:blip r:embed="rId120"/>
                    <a:srcRect/>
                    <a:stretch>
                      <a:fillRect/>
                    </a:stretch>
                  </pic:blipFill>
                  <pic:spPr bwMode="auto">
                    <a:xfrm>
                      <a:off x="0" y="0"/>
                      <a:ext cx="2381250" cy="3495675"/>
                    </a:xfrm>
                    <a:prstGeom prst="rect">
                      <a:avLst/>
                    </a:prstGeom>
                    <a:noFill/>
                    <a:ln w="9525">
                      <a:noFill/>
                      <a:miter lim="800000"/>
                      <a:headEnd/>
                      <a:tailEnd/>
                    </a:ln>
                  </pic:spPr>
                </pic:pic>
              </a:graphicData>
            </a:graphic>
          </wp:inline>
        </w:drawing>
      </w:r>
    </w:p>
    <w:p w:rsidR="00FC199E" w:rsidRDefault="00285AE4" w:rsidP="00FC199E">
      <w:pPr>
        <w:spacing w:after="0" w:line="240" w:lineRule="auto"/>
        <w:ind w:left="720" w:hanging="720"/>
        <w:rPr>
          <w:rStyle w:val="ssens"/>
          <w:rFonts w:ascii="Times New Roman" w:hAnsi="Times New Roman" w:cs="Times New Roman"/>
          <w:sz w:val="24"/>
          <w:szCs w:val="24"/>
        </w:rPr>
      </w:pPr>
      <w:r w:rsidRPr="00A33490">
        <w:rPr>
          <w:rFonts w:ascii="Times New Roman" w:hAnsi="Times New Roman" w:cs="Times New Roman"/>
          <w:b/>
          <w:sz w:val="24"/>
          <w:szCs w:val="24"/>
        </w:rPr>
        <w:t>Seeds</w:t>
      </w:r>
      <w:r w:rsidR="00FC199E">
        <w:rPr>
          <w:rFonts w:ascii="Times New Roman" w:hAnsi="Times New Roman" w:cs="Times New Roman"/>
          <w:b/>
          <w:sz w:val="24"/>
          <w:szCs w:val="24"/>
        </w:rPr>
        <w:t xml:space="preserve">: </w:t>
      </w:r>
      <w:r w:rsidR="00507DFD">
        <w:rPr>
          <w:rStyle w:val="ssens"/>
          <w:rFonts w:ascii="Times New Roman" w:hAnsi="Times New Roman" w:cs="Times New Roman"/>
          <w:sz w:val="24"/>
          <w:szCs w:val="24"/>
        </w:rPr>
        <w:t>T</w:t>
      </w:r>
      <w:r w:rsidR="00FC199E" w:rsidRPr="00FC199E">
        <w:rPr>
          <w:rStyle w:val="ssens"/>
          <w:rFonts w:ascii="Times New Roman" w:hAnsi="Times New Roman" w:cs="Times New Roman"/>
          <w:sz w:val="24"/>
          <w:szCs w:val="24"/>
        </w:rPr>
        <w:t xml:space="preserve">he fertilized ripened ovule of a flowering plant containing an embryo and capable normally of germination to produce a new plant; </w:t>
      </w:r>
      <w:r w:rsidR="00FC199E" w:rsidRPr="00FC199E">
        <w:rPr>
          <w:rStyle w:val="Emphasis"/>
          <w:rFonts w:ascii="Times New Roman" w:hAnsi="Times New Roman" w:cs="Times New Roman"/>
          <w:sz w:val="24"/>
          <w:szCs w:val="24"/>
        </w:rPr>
        <w:t>broadly</w:t>
      </w:r>
      <w:r w:rsidR="00FC199E" w:rsidRPr="00FC199E">
        <w:rPr>
          <w:rStyle w:val="Strong"/>
          <w:rFonts w:ascii="Times New Roman" w:hAnsi="Times New Roman" w:cs="Times New Roman"/>
          <w:sz w:val="24"/>
          <w:szCs w:val="24"/>
        </w:rPr>
        <w:t>:</w:t>
      </w:r>
      <w:r w:rsidR="00FC199E" w:rsidRPr="00FC199E">
        <w:rPr>
          <w:rStyle w:val="ssens"/>
          <w:rFonts w:ascii="Times New Roman" w:hAnsi="Times New Roman" w:cs="Times New Roman"/>
          <w:sz w:val="24"/>
          <w:szCs w:val="24"/>
        </w:rPr>
        <w:t xml:space="preserve"> a propagative plant structure (as a spore or small dry fruit)</w:t>
      </w:r>
      <w:r w:rsidR="00FC199E">
        <w:rPr>
          <w:rStyle w:val="ssens"/>
          <w:rFonts w:ascii="Times New Roman" w:hAnsi="Times New Roman" w:cs="Times New Roman"/>
          <w:sz w:val="24"/>
          <w:szCs w:val="24"/>
        </w:rPr>
        <w:t xml:space="preserve">. </w:t>
      </w:r>
      <w:hyperlink r:id="rId121" w:history="1">
        <w:r w:rsidR="00FC199E" w:rsidRPr="00407D7B">
          <w:rPr>
            <w:rStyle w:val="Hyperlink"/>
            <w:rFonts w:ascii="Times New Roman" w:hAnsi="Times New Roman" w:cs="Times New Roman"/>
            <w:sz w:val="24"/>
            <w:szCs w:val="24"/>
          </w:rPr>
          <w:t>http://www.merriam-webster.com</w:t>
        </w:r>
      </w:hyperlink>
      <w:r w:rsidR="00FC199E">
        <w:rPr>
          <w:rStyle w:val="ssens"/>
          <w:rFonts w:ascii="Times New Roman" w:hAnsi="Times New Roman" w:cs="Times New Roman"/>
          <w:sz w:val="24"/>
          <w:szCs w:val="24"/>
        </w:rPr>
        <w:t xml:space="preserve">. </w:t>
      </w:r>
    </w:p>
    <w:p w:rsidR="00FC199E" w:rsidRPr="00B23B7D" w:rsidRDefault="00FC199E" w:rsidP="00FC199E">
      <w:pPr>
        <w:spacing w:after="0" w:line="240" w:lineRule="auto"/>
        <w:ind w:left="720" w:hanging="720"/>
        <w:rPr>
          <w:rFonts w:ascii="Times New Roman" w:hAnsi="Times New Roman" w:cs="Times New Roman"/>
          <w:b/>
          <w:sz w:val="24"/>
          <w:szCs w:val="24"/>
        </w:rPr>
      </w:pPr>
    </w:p>
    <w:p w:rsidR="00285AE4" w:rsidRDefault="00285AE4" w:rsidP="00FB56DC">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Serving size</w:t>
      </w:r>
      <w:r w:rsidR="00623088">
        <w:rPr>
          <w:rFonts w:ascii="Times New Roman" w:hAnsi="Times New Roman" w:cs="Times New Roman"/>
          <w:b/>
          <w:sz w:val="24"/>
          <w:szCs w:val="24"/>
        </w:rPr>
        <w:t xml:space="preserve">: </w:t>
      </w:r>
      <w:r w:rsidR="00623088" w:rsidRPr="00623088">
        <w:rPr>
          <w:rFonts w:ascii="Times New Roman" w:hAnsi="Times New Roman" w:cs="Times New Roman"/>
          <w:bCs/>
          <w:sz w:val="24"/>
          <w:szCs w:val="24"/>
        </w:rPr>
        <w:t>1.</w:t>
      </w:r>
      <w:r w:rsidR="00623088" w:rsidRPr="00623088">
        <w:rPr>
          <w:rFonts w:ascii="Times New Roman" w:hAnsi="Times New Roman" w:cs="Times New Roman"/>
          <w:sz w:val="24"/>
          <w:szCs w:val="24"/>
        </w:rPr>
        <w:t xml:space="preserve"> The portion of food used as a reference on the </w:t>
      </w:r>
      <w:hyperlink r:id="rId122" w:history="1">
        <w:r w:rsidR="00623088" w:rsidRPr="00FB56DC">
          <w:rPr>
            <w:rStyle w:val="Hyperlink"/>
            <w:rFonts w:ascii="Times New Roman" w:hAnsi="Times New Roman" w:cs="Times New Roman"/>
            <w:color w:val="auto"/>
            <w:sz w:val="24"/>
            <w:szCs w:val="24"/>
            <w:u w:val="none"/>
          </w:rPr>
          <w:t>nutrition</w:t>
        </w:r>
      </w:hyperlink>
      <w:r w:rsidR="00623088" w:rsidRPr="00623088">
        <w:rPr>
          <w:rFonts w:ascii="Times New Roman" w:hAnsi="Times New Roman" w:cs="Times New Roman"/>
          <w:sz w:val="24"/>
          <w:szCs w:val="24"/>
        </w:rPr>
        <w:t xml:space="preserve"> label of that food.</w:t>
      </w:r>
      <w:r w:rsidR="00623088" w:rsidRPr="00623088">
        <w:rPr>
          <w:rFonts w:ascii="Times New Roman" w:hAnsi="Times New Roman" w:cs="Times New Roman"/>
          <w:sz w:val="24"/>
          <w:szCs w:val="24"/>
        </w:rPr>
        <w:br/>
      </w:r>
      <w:r w:rsidR="00623088" w:rsidRPr="00623088">
        <w:rPr>
          <w:rFonts w:ascii="Times New Roman" w:hAnsi="Times New Roman" w:cs="Times New Roman"/>
          <w:bCs/>
          <w:sz w:val="24"/>
          <w:szCs w:val="24"/>
        </w:rPr>
        <w:t>2.</w:t>
      </w:r>
      <w:r w:rsidR="00623088" w:rsidRPr="00623088">
        <w:rPr>
          <w:rFonts w:ascii="Times New Roman" w:hAnsi="Times New Roman" w:cs="Times New Roman"/>
          <w:sz w:val="24"/>
          <w:szCs w:val="24"/>
        </w:rPr>
        <w:t xml:space="preserve"> The recommended portion of food to be eaten.</w:t>
      </w:r>
      <w:r w:rsidR="00B463D4">
        <w:rPr>
          <w:rFonts w:ascii="Times New Roman" w:hAnsi="Times New Roman" w:cs="Times New Roman"/>
          <w:sz w:val="24"/>
          <w:szCs w:val="24"/>
        </w:rPr>
        <w:t xml:space="preserve"> </w:t>
      </w:r>
      <w:hyperlink r:id="rId123" w:history="1">
        <w:r w:rsidR="00FB56DC" w:rsidRPr="00AE6095">
          <w:rPr>
            <w:rStyle w:val="Hyperlink"/>
            <w:rFonts w:ascii="Times New Roman" w:hAnsi="Times New Roman" w:cs="Times New Roman"/>
            <w:sz w:val="24"/>
            <w:szCs w:val="24"/>
          </w:rPr>
          <w:t>http://www.medterms.com</w:t>
        </w:r>
      </w:hyperlink>
      <w:r w:rsidR="00FB56DC">
        <w:rPr>
          <w:rFonts w:ascii="Times New Roman" w:hAnsi="Times New Roman" w:cs="Times New Roman"/>
          <w:sz w:val="24"/>
          <w:szCs w:val="24"/>
        </w:rPr>
        <w:t xml:space="preserve">. </w:t>
      </w:r>
    </w:p>
    <w:p w:rsidR="00FB56DC" w:rsidRDefault="00285AE4" w:rsidP="00FB56DC">
      <w:pPr>
        <w:pStyle w:val="NormalWeb"/>
        <w:ind w:left="720" w:hanging="720"/>
      </w:pPr>
      <w:r w:rsidRPr="00A33490">
        <w:rPr>
          <w:b/>
        </w:rPr>
        <w:lastRenderedPageBreak/>
        <w:t>Soil</w:t>
      </w:r>
      <w:r w:rsidR="00FB56DC">
        <w:rPr>
          <w:b/>
        </w:rPr>
        <w:t xml:space="preserve">: </w:t>
      </w:r>
      <w:r w:rsidR="00507DFD">
        <w:t>A</w:t>
      </w:r>
      <w:r w:rsidR="00FB56DC">
        <w:t xml:space="preserve"> natural body comprised of solids (minerals and organic matter), liquid, and gases that occurs on the land surface, occupies space, and is characterized by one or both of the following: horizons, or layers, that are distinguishable from the initial material as a result of additions, losses, transfers, and transformations of energy and matter or the ability to support rooted plants in a natural environment. The upper limit of soil is the boundary between soil and air, shallow water, live plants, or plant materials that have not begun to decompose. Areas are not considered to have soil if the surface is permanently covered by water too deep (typically more than 2.5 meters) for the growth of rooted plants. The lower boundary that separates soil from the nonsoil underneath is most difficult to define. Soil consists of horizons near the Earth's surface that, in contrast to the underlying parent material, have been altered by the interactions of climate, relief, and living organisms over time. Commonly, soil grades at its lower boundary to hard rock or to earthy materials virtually devoid of animals, roots, or other marks of biological activity. For purposes of classification, the lower boundary of soil is arbitrarily set at 200 cm. </w:t>
      </w:r>
      <w:hyperlink r:id="rId124" w:history="1">
        <w:r w:rsidR="00FB56DC" w:rsidRPr="00AE6095">
          <w:rPr>
            <w:rStyle w:val="Hyperlink"/>
          </w:rPr>
          <w:t>http://www.soils.usda.gov</w:t>
        </w:r>
      </w:hyperlink>
      <w:r w:rsidR="00FB56DC">
        <w:t xml:space="preserve">. </w:t>
      </w:r>
    </w:p>
    <w:p w:rsidR="00671B0C" w:rsidRPr="00671B0C" w:rsidRDefault="00671B0C" w:rsidP="009206E4">
      <w:pPr>
        <w:spacing w:line="240" w:lineRule="auto"/>
        <w:ind w:left="720" w:hanging="720"/>
        <w:rPr>
          <w:rFonts w:ascii="Times New Roman" w:eastAsia="Times New Roman" w:hAnsi="Times New Roman" w:cs="Times New Roman"/>
          <w:sz w:val="24"/>
          <w:szCs w:val="24"/>
        </w:rPr>
      </w:pPr>
      <w:r w:rsidRPr="00844B07">
        <w:rPr>
          <w:rFonts w:ascii="Times New Roman" w:hAnsi="Times New Roman" w:cs="Times New Roman"/>
          <w:b/>
          <w:sz w:val="24"/>
          <w:szCs w:val="24"/>
        </w:rPr>
        <w:t>Temperature:</w:t>
      </w:r>
      <w:r w:rsidR="009206E4">
        <w:rPr>
          <w:rFonts w:ascii="Times New Roman" w:hAnsi="Times New Roman" w:cs="Times New Roman"/>
          <w:b/>
          <w:sz w:val="24"/>
          <w:szCs w:val="24"/>
        </w:rPr>
        <w:t xml:space="preserve"> </w:t>
      </w:r>
      <w:r>
        <w:rPr>
          <w:sz w:val="24"/>
          <w:szCs w:val="24"/>
        </w:rPr>
        <w:t xml:space="preserve">a. </w:t>
      </w:r>
      <w:r w:rsidRPr="00671B0C">
        <w:rPr>
          <w:rFonts w:ascii="Times New Roman" w:eastAsia="Times New Roman" w:hAnsi="Times New Roman" w:cs="Times New Roman"/>
          <w:sz w:val="24"/>
          <w:szCs w:val="24"/>
        </w:rPr>
        <w:t>The degree of hotness or coldness of a body or environment.</w:t>
      </w:r>
      <w:r w:rsidR="009206E4">
        <w:rPr>
          <w:rFonts w:ascii="Times New Roman" w:eastAsia="Times New Roman" w:hAnsi="Times New Roman" w:cs="Times New Roman"/>
          <w:sz w:val="24"/>
          <w:szCs w:val="24"/>
        </w:rPr>
        <w:t xml:space="preserve"> </w:t>
      </w:r>
      <w:r w:rsidRPr="00671B0C">
        <w:rPr>
          <w:rFonts w:ascii="Times New Roman" w:eastAsia="Times New Roman" w:hAnsi="Times New Roman" w:cs="Times New Roman"/>
          <w:bCs/>
          <w:sz w:val="24"/>
          <w:szCs w:val="24"/>
        </w:rPr>
        <w:t>b.</w:t>
      </w:r>
      <w:r w:rsidR="009206E4">
        <w:rPr>
          <w:rFonts w:ascii="Times New Roman" w:eastAsia="Times New Roman" w:hAnsi="Times New Roman" w:cs="Times New Roman"/>
          <w:bCs/>
          <w:sz w:val="24"/>
          <w:szCs w:val="24"/>
        </w:rPr>
        <w:t xml:space="preserve"> </w:t>
      </w:r>
      <w:r w:rsidRPr="00671B0C">
        <w:rPr>
          <w:rFonts w:ascii="Times New Roman" w:eastAsia="Times New Roman" w:hAnsi="Times New Roman" w:cs="Times New Roman"/>
          <w:sz w:val="24"/>
          <w:szCs w:val="24"/>
        </w:rPr>
        <w:t>A measure of the average kinetic energy of the particles in a sample of matter, expressed in terms of units or degrees designated on a standard scale.</w:t>
      </w:r>
      <w:r w:rsidR="009206E4">
        <w:rPr>
          <w:rFonts w:ascii="Times New Roman" w:eastAsia="Times New Roman" w:hAnsi="Times New Roman" w:cs="Times New Roman"/>
          <w:sz w:val="24"/>
          <w:szCs w:val="24"/>
        </w:rPr>
        <w:t xml:space="preserve"> </w:t>
      </w:r>
      <w:hyperlink r:id="rId125" w:history="1">
        <w:r w:rsidR="00346B58" w:rsidRPr="00534017">
          <w:rPr>
            <w:rStyle w:val="Hyperlink"/>
            <w:rFonts w:ascii="Times New Roman" w:eastAsia="Times New Roman" w:hAnsi="Times New Roman" w:cs="Times New Roman"/>
            <w:sz w:val="24"/>
            <w:szCs w:val="24"/>
          </w:rPr>
          <w:t>http://www.thefreedictionary.com</w:t>
        </w:r>
      </w:hyperlink>
      <w:r w:rsidR="00346B58">
        <w:rPr>
          <w:rFonts w:ascii="Times New Roman" w:eastAsia="Times New Roman" w:hAnsi="Times New Roman" w:cs="Times New Roman"/>
          <w:sz w:val="24"/>
          <w:szCs w:val="24"/>
        </w:rPr>
        <w:t xml:space="preserve">. </w:t>
      </w:r>
    </w:p>
    <w:p w:rsidR="001A65D2" w:rsidRDefault="00285AE4" w:rsidP="001A0739">
      <w:pPr>
        <w:spacing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Trace minerals</w:t>
      </w:r>
      <w:r w:rsidR="00A9378D">
        <w:rPr>
          <w:rFonts w:ascii="Times New Roman" w:hAnsi="Times New Roman" w:cs="Times New Roman"/>
          <w:b/>
          <w:sz w:val="24"/>
          <w:szCs w:val="24"/>
        </w:rPr>
        <w:t xml:space="preserve">: </w:t>
      </w:r>
      <w:r w:rsidR="001A65D2" w:rsidRPr="001A65D2">
        <w:rPr>
          <w:rFonts w:ascii="Times New Roman" w:eastAsia="Times New Roman" w:hAnsi="Times New Roman" w:cs="Times New Roman"/>
          <w:sz w:val="24"/>
          <w:szCs w:val="24"/>
        </w:rPr>
        <w:t xml:space="preserve">A substance, such as a vitamin or </w:t>
      </w:r>
      <w:r w:rsidR="00825A38" w:rsidRPr="001A65D2">
        <w:rPr>
          <w:rFonts w:ascii="Times New Roman" w:eastAsia="Times New Roman" w:hAnsi="Times New Roman" w:cs="Times New Roman"/>
          <w:sz w:val="24"/>
          <w:szCs w:val="24"/>
        </w:rPr>
        <w:t>mineral,</w:t>
      </w:r>
      <w:r w:rsidR="00825A38">
        <w:rPr>
          <w:rFonts w:ascii="Times New Roman" w:eastAsia="Times New Roman" w:hAnsi="Times New Roman" w:cs="Times New Roman"/>
          <w:sz w:val="24"/>
          <w:szCs w:val="24"/>
        </w:rPr>
        <w:t xml:space="preserve"> </w:t>
      </w:r>
      <w:r w:rsidR="00825A38" w:rsidRPr="001A65D2">
        <w:rPr>
          <w:rFonts w:ascii="Times New Roman" w:eastAsia="Times New Roman" w:hAnsi="Times New Roman" w:cs="Times New Roman"/>
          <w:sz w:val="24"/>
          <w:szCs w:val="24"/>
        </w:rPr>
        <w:t>which</w:t>
      </w:r>
      <w:r w:rsidR="001A65D2" w:rsidRPr="001A65D2">
        <w:rPr>
          <w:rFonts w:ascii="Times New Roman" w:eastAsia="Times New Roman" w:hAnsi="Times New Roman" w:cs="Times New Roman"/>
          <w:sz w:val="24"/>
          <w:szCs w:val="24"/>
        </w:rPr>
        <w:t xml:space="preserve"> is essential in minute amounts for the proper growth and metabolism of a living organism.</w:t>
      </w:r>
      <w:r w:rsidR="009206E4">
        <w:rPr>
          <w:rFonts w:ascii="Times New Roman" w:eastAsia="Times New Roman" w:hAnsi="Times New Roman" w:cs="Times New Roman"/>
          <w:sz w:val="24"/>
          <w:szCs w:val="24"/>
        </w:rPr>
        <w:t xml:space="preserve"> </w:t>
      </w:r>
      <w:hyperlink r:id="rId126" w:history="1">
        <w:r w:rsidR="001A65D2" w:rsidRPr="00AD1879">
          <w:rPr>
            <w:rStyle w:val="Hyperlink"/>
            <w:rFonts w:ascii="Times New Roman" w:hAnsi="Times New Roman" w:cs="Times New Roman"/>
            <w:sz w:val="24"/>
            <w:szCs w:val="24"/>
          </w:rPr>
          <w:t>http://www.thefreedictionary.com</w:t>
        </w:r>
      </w:hyperlink>
      <w:r w:rsidR="001A65D2" w:rsidRPr="00AD1879">
        <w:rPr>
          <w:rFonts w:ascii="Times New Roman" w:hAnsi="Times New Roman" w:cs="Times New Roman"/>
          <w:sz w:val="24"/>
          <w:szCs w:val="24"/>
        </w:rPr>
        <w:t>.</w:t>
      </w:r>
    </w:p>
    <w:p w:rsidR="00825A38" w:rsidRPr="001A65D2" w:rsidRDefault="00825A38" w:rsidP="001A0739">
      <w:pPr>
        <w:spacing w:line="240" w:lineRule="auto"/>
        <w:ind w:left="720" w:hanging="720"/>
        <w:rPr>
          <w:rFonts w:ascii="Times New Roman" w:eastAsia="Times New Roman" w:hAnsi="Times New Roman" w:cs="Times New Roman"/>
          <w:sz w:val="24"/>
          <w:szCs w:val="24"/>
        </w:rPr>
      </w:pPr>
      <w:r>
        <w:rPr>
          <w:rFonts w:ascii="Times New Roman" w:hAnsi="Times New Roman" w:cs="Times New Roman"/>
          <w:b/>
          <w:sz w:val="24"/>
          <w:szCs w:val="24"/>
        </w:rPr>
        <w:t>Transpiration</w:t>
      </w:r>
      <w:r w:rsidRPr="00825A3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w:t>
      </w:r>
      <w:r w:rsidRPr="00825A38">
        <w:rPr>
          <w:rFonts w:ascii="Times New Roman" w:hAnsi="Times New Roman" w:cs="Times New Roman"/>
          <w:sz w:val="24"/>
          <w:szCs w:val="24"/>
          <w:lang w:val="en"/>
        </w:rPr>
        <w:t xml:space="preserve">he process of </w:t>
      </w:r>
      <w:hyperlink r:id="rId127" w:tooltip="Water" w:history="1">
        <w:r w:rsidRPr="00825A38">
          <w:rPr>
            <w:rStyle w:val="Hyperlink"/>
            <w:rFonts w:ascii="Times New Roman" w:hAnsi="Times New Roman" w:cs="Times New Roman"/>
            <w:color w:val="auto"/>
            <w:sz w:val="24"/>
            <w:szCs w:val="24"/>
            <w:u w:val="none"/>
            <w:lang w:val="en"/>
          </w:rPr>
          <w:t>water</w:t>
        </w:r>
      </w:hyperlink>
      <w:r w:rsidRPr="00825A38">
        <w:rPr>
          <w:rFonts w:ascii="Times New Roman" w:hAnsi="Times New Roman" w:cs="Times New Roman"/>
          <w:sz w:val="24"/>
          <w:szCs w:val="24"/>
          <w:lang w:val="en"/>
        </w:rPr>
        <w:t xml:space="preserve"> movement through a </w:t>
      </w:r>
      <w:hyperlink r:id="rId128" w:tooltip="Plant" w:history="1">
        <w:r w:rsidRPr="00825A38">
          <w:rPr>
            <w:rStyle w:val="Hyperlink"/>
            <w:rFonts w:ascii="Times New Roman" w:hAnsi="Times New Roman" w:cs="Times New Roman"/>
            <w:color w:val="auto"/>
            <w:sz w:val="24"/>
            <w:szCs w:val="24"/>
            <w:u w:val="none"/>
            <w:lang w:val="en"/>
          </w:rPr>
          <w:t>plant</w:t>
        </w:r>
      </w:hyperlink>
      <w:r w:rsidRPr="00825A38">
        <w:rPr>
          <w:rFonts w:ascii="Times New Roman" w:hAnsi="Times New Roman" w:cs="Times New Roman"/>
          <w:sz w:val="24"/>
          <w:szCs w:val="24"/>
          <w:lang w:val="en"/>
        </w:rPr>
        <w:t xml:space="preserve"> and its </w:t>
      </w:r>
      <w:hyperlink r:id="rId129" w:tooltip="Evaporation" w:history="1">
        <w:r w:rsidRPr="00825A38">
          <w:rPr>
            <w:rStyle w:val="Hyperlink"/>
            <w:rFonts w:ascii="Times New Roman" w:hAnsi="Times New Roman" w:cs="Times New Roman"/>
            <w:color w:val="auto"/>
            <w:sz w:val="24"/>
            <w:szCs w:val="24"/>
            <w:u w:val="none"/>
            <w:lang w:val="en"/>
          </w:rPr>
          <w:t>evaporation</w:t>
        </w:r>
      </w:hyperlink>
      <w:r w:rsidRPr="00825A38">
        <w:rPr>
          <w:rFonts w:ascii="Times New Roman" w:hAnsi="Times New Roman" w:cs="Times New Roman"/>
          <w:sz w:val="24"/>
          <w:szCs w:val="24"/>
          <w:lang w:val="en"/>
        </w:rPr>
        <w:t xml:space="preserve"> from aerial parts especially from </w:t>
      </w:r>
      <w:hyperlink r:id="rId130" w:tooltip="Leaf" w:history="1">
        <w:r w:rsidRPr="00825A38">
          <w:rPr>
            <w:rStyle w:val="Hyperlink"/>
            <w:rFonts w:ascii="Times New Roman" w:hAnsi="Times New Roman" w:cs="Times New Roman"/>
            <w:color w:val="auto"/>
            <w:sz w:val="24"/>
            <w:szCs w:val="24"/>
            <w:u w:val="none"/>
            <w:lang w:val="en"/>
          </w:rPr>
          <w:t>leaves</w:t>
        </w:r>
      </w:hyperlink>
      <w:r w:rsidRPr="00825A38">
        <w:rPr>
          <w:rFonts w:ascii="Times New Roman" w:hAnsi="Times New Roman" w:cs="Times New Roman"/>
          <w:sz w:val="24"/>
          <w:szCs w:val="24"/>
          <w:lang w:val="en"/>
        </w:rPr>
        <w:t xml:space="preserve"> but also from </w:t>
      </w:r>
      <w:hyperlink r:id="rId131" w:tooltip="Plant stem" w:history="1">
        <w:r w:rsidRPr="00825A38">
          <w:rPr>
            <w:rStyle w:val="Hyperlink"/>
            <w:rFonts w:ascii="Times New Roman" w:hAnsi="Times New Roman" w:cs="Times New Roman"/>
            <w:color w:val="auto"/>
            <w:sz w:val="24"/>
            <w:szCs w:val="24"/>
            <w:u w:val="none"/>
            <w:lang w:val="en"/>
          </w:rPr>
          <w:t>stems</w:t>
        </w:r>
      </w:hyperlink>
      <w:r w:rsidRPr="00825A38">
        <w:rPr>
          <w:rFonts w:ascii="Times New Roman" w:hAnsi="Times New Roman" w:cs="Times New Roman"/>
          <w:sz w:val="24"/>
          <w:szCs w:val="24"/>
          <w:lang w:val="en"/>
        </w:rPr>
        <w:t xml:space="preserve"> and </w:t>
      </w:r>
      <w:hyperlink r:id="rId132" w:tooltip="Flower" w:history="1">
        <w:r w:rsidRPr="00825A38">
          <w:rPr>
            <w:rStyle w:val="Hyperlink"/>
            <w:rFonts w:ascii="Times New Roman" w:hAnsi="Times New Roman" w:cs="Times New Roman"/>
            <w:color w:val="auto"/>
            <w:sz w:val="24"/>
            <w:szCs w:val="24"/>
            <w:u w:val="none"/>
            <w:lang w:val="en"/>
          </w:rPr>
          <w:t>flowers</w:t>
        </w:r>
      </w:hyperlink>
      <w:r w:rsidRPr="00825A38">
        <w:rPr>
          <w:rFonts w:ascii="Times New Roman" w:hAnsi="Times New Roman" w:cs="Times New Roman"/>
          <w:sz w:val="24"/>
          <w:szCs w:val="24"/>
          <w:lang w:val="en"/>
        </w:rPr>
        <w:t xml:space="preserve">. Leaf surfaces are dotted with pores which are called </w:t>
      </w:r>
      <w:hyperlink r:id="rId133" w:tooltip="Stomata" w:history="1">
        <w:r w:rsidRPr="00825A38">
          <w:rPr>
            <w:rStyle w:val="Hyperlink"/>
            <w:rFonts w:ascii="Times New Roman" w:hAnsi="Times New Roman" w:cs="Times New Roman"/>
            <w:color w:val="auto"/>
            <w:sz w:val="24"/>
            <w:szCs w:val="24"/>
            <w:u w:val="none"/>
            <w:lang w:val="en"/>
          </w:rPr>
          <w:t>stomata</w:t>
        </w:r>
      </w:hyperlink>
      <w:r w:rsidRPr="00825A38">
        <w:rPr>
          <w:rFonts w:ascii="Times New Roman" w:hAnsi="Times New Roman" w:cs="Times New Roman"/>
          <w:sz w:val="24"/>
          <w:szCs w:val="24"/>
          <w:lang w:val="en"/>
        </w:rPr>
        <w:t xml:space="preserve">, and in most plants they are more numerous on the undersides of the foliage. The stomata are bordered by </w:t>
      </w:r>
      <w:hyperlink r:id="rId134" w:tooltip="Guard cell" w:history="1">
        <w:r w:rsidRPr="00825A38">
          <w:rPr>
            <w:rStyle w:val="Hyperlink"/>
            <w:rFonts w:ascii="Times New Roman" w:hAnsi="Times New Roman" w:cs="Times New Roman"/>
            <w:color w:val="auto"/>
            <w:sz w:val="24"/>
            <w:szCs w:val="24"/>
            <w:u w:val="none"/>
            <w:lang w:val="en"/>
          </w:rPr>
          <w:t>guard cells</w:t>
        </w:r>
      </w:hyperlink>
      <w:r w:rsidRPr="00825A38">
        <w:rPr>
          <w:rFonts w:ascii="Times New Roman" w:hAnsi="Times New Roman" w:cs="Times New Roman"/>
          <w:sz w:val="24"/>
          <w:szCs w:val="24"/>
          <w:lang w:val="en"/>
        </w:rPr>
        <w:t xml:space="preserve"> and their stomatal accessory cells (together known as stomatal complex) that open and close the pore.</w:t>
      </w:r>
      <w:r>
        <w:rPr>
          <w:rFonts w:ascii="Times New Roman" w:hAnsi="Times New Roman" w:cs="Times New Roman"/>
          <w:sz w:val="24"/>
          <w:szCs w:val="24"/>
          <w:lang w:val="en"/>
        </w:rPr>
        <w:t xml:space="preserve"> </w:t>
      </w:r>
      <w:hyperlink r:id="rId135" w:history="1">
        <w:r w:rsidRPr="00DE48C2">
          <w:rPr>
            <w:rStyle w:val="Hyperlink"/>
            <w:rFonts w:ascii="Times New Roman" w:hAnsi="Times New Roman" w:cs="Times New Roman"/>
            <w:sz w:val="24"/>
            <w:szCs w:val="24"/>
            <w:lang w:val="en"/>
          </w:rPr>
          <w:t>http://www.wikipedia.org</w:t>
        </w:r>
      </w:hyperlink>
      <w:r>
        <w:rPr>
          <w:rFonts w:ascii="Times New Roman" w:hAnsi="Times New Roman" w:cs="Times New Roman"/>
          <w:sz w:val="24"/>
          <w:szCs w:val="24"/>
          <w:lang w:val="en"/>
        </w:rPr>
        <w:t xml:space="preserve">. </w:t>
      </w:r>
    </w:p>
    <w:p w:rsidR="001A0739" w:rsidRPr="001A0739" w:rsidRDefault="00285AE4" w:rsidP="001A0739">
      <w:pPr>
        <w:spacing w:line="240" w:lineRule="auto"/>
        <w:ind w:left="720" w:hanging="720"/>
        <w:rPr>
          <w:rFonts w:ascii="Times New Roman" w:eastAsia="Times New Roman" w:hAnsi="Times New Roman" w:cs="Times New Roman"/>
          <w:sz w:val="24"/>
          <w:szCs w:val="24"/>
        </w:rPr>
      </w:pPr>
      <w:r w:rsidRPr="00A33490">
        <w:rPr>
          <w:rFonts w:ascii="Times New Roman" w:hAnsi="Times New Roman" w:cs="Times New Roman"/>
          <w:b/>
          <w:sz w:val="24"/>
          <w:szCs w:val="24"/>
        </w:rPr>
        <w:t>Vegetable</w:t>
      </w:r>
      <w:r w:rsidR="001A65D2">
        <w:rPr>
          <w:rFonts w:ascii="Times New Roman" w:hAnsi="Times New Roman" w:cs="Times New Roman"/>
          <w:b/>
          <w:sz w:val="24"/>
          <w:szCs w:val="24"/>
        </w:rPr>
        <w:t xml:space="preserve">: </w:t>
      </w:r>
      <w:r w:rsidR="001A0739" w:rsidRPr="001A0739">
        <w:rPr>
          <w:rFonts w:ascii="Times New Roman" w:eastAsia="Times New Roman" w:hAnsi="Times New Roman" w:cs="Times New Roman"/>
          <w:bCs/>
          <w:sz w:val="24"/>
          <w:szCs w:val="24"/>
        </w:rPr>
        <w:t>a.</w:t>
      </w:r>
      <w:r w:rsidR="009206E4">
        <w:rPr>
          <w:rFonts w:ascii="Times New Roman" w:eastAsia="Times New Roman" w:hAnsi="Times New Roman" w:cs="Times New Roman"/>
          <w:bCs/>
          <w:sz w:val="24"/>
          <w:szCs w:val="24"/>
        </w:rPr>
        <w:t xml:space="preserve"> </w:t>
      </w:r>
      <w:r w:rsidR="001A0739" w:rsidRPr="001A0739">
        <w:rPr>
          <w:rFonts w:ascii="Times New Roman" w:eastAsia="Times New Roman" w:hAnsi="Times New Roman" w:cs="Times New Roman"/>
          <w:sz w:val="24"/>
          <w:szCs w:val="24"/>
        </w:rPr>
        <w:t>A plant cultivated for an edible part, such as the root of the beet, the leaf of spinach, or the flower buds of broccoli or cauliflower.</w:t>
      </w:r>
      <w:r w:rsidR="009206E4">
        <w:rPr>
          <w:rFonts w:ascii="Times New Roman" w:eastAsia="Times New Roman" w:hAnsi="Times New Roman" w:cs="Times New Roman"/>
          <w:sz w:val="24"/>
          <w:szCs w:val="24"/>
        </w:rPr>
        <w:t xml:space="preserve"> </w:t>
      </w:r>
      <w:r w:rsidR="001A0739" w:rsidRPr="001A0739">
        <w:rPr>
          <w:rFonts w:ascii="Times New Roman" w:eastAsia="Times New Roman" w:hAnsi="Times New Roman" w:cs="Times New Roman"/>
          <w:bCs/>
          <w:sz w:val="24"/>
          <w:szCs w:val="24"/>
        </w:rPr>
        <w:t>b.</w:t>
      </w:r>
      <w:r w:rsidR="009206E4">
        <w:rPr>
          <w:rFonts w:ascii="Times New Roman" w:eastAsia="Times New Roman" w:hAnsi="Times New Roman" w:cs="Times New Roman"/>
          <w:bCs/>
          <w:sz w:val="24"/>
          <w:szCs w:val="24"/>
        </w:rPr>
        <w:t xml:space="preserve"> </w:t>
      </w:r>
      <w:r w:rsidR="001A0739" w:rsidRPr="001A0739">
        <w:rPr>
          <w:rFonts w:ascii="Times New Roman" w:eastAsia="Times New Roman" w:hAnsi="Times New Roman" w:cs="Times New Roman"/>
          <w:sz w:val="24"/>
          <w:szCs w:val="24"/>
        </w:rPr>
        <w:t>The edible part of such a plant.</w:t>
      </w:r>
      <w:r w:rsidR="009206E4">
        <w:rPr>
          <w:rFonts w:ascii="Times New Roman" w:eastAsia="Times New Roman" w:hAnsi="Times New Roman" w:cs="Times New Roman"/>
          <w:sz w:val="24"/>
          <w:szCs w:val="24"/>
        </w:rPr>
        <w:t xml:space="preserve"> </w:t>
      </w:r>
      <w:hyperlink r:id="rId136" w:history="1">
        <w:r w:rsidR="001A0739" w:rsidRPr="00AD1879">
          <w:rPr>
            <w:rStyle w:val="Hyperlink"/>
            <w:rFonts w:ascii="Times New Roman" w:hAnsi="Times New Roman" w:cs="Times New Roman"/>
            <w:sz w:val="24"/>
            <w:szCs w:val="24"/>
          </w:rPr>
          <w:t>http://www.thefreedictionary.com</w:t>
        </w:r>
      </w:hyperlink>
      <w:r w:rsidR="001A0739" w:rsidRPr="00AD1879">
        <w:rPr>
          <w:rFonts w:ascii="Times New Roman" w:hAnsi="Times New Roman" w:cs="Times New Roman"/>
          <w:sz w:val="24"/>
          <w:szCs w:val="24"/>
        </w:rPr>
        <w:t>.</w:t>
      </w:r>
    </w:p>
    <w:p w:rsidR="00285AE4" w:rsidRDefault="00285AE4" w:rsidP="001A0739">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Vitamins</w:t>
      </w:r>
      <w:r w:rsidR="001A0739">
        <w:rPr>
          <w:rFonts w:ascii="Times New Roman" w:hAnsi="Times New Roman" w:cs="Times New Roman"/>
          <w:b/>
          <w:sz w:val="24"/>
          <w:szCs w:val="24"/>
        </w:rPr>
        <w:t xml:space="preserve">: </w:t>
      </w:r>
      <w:r w:rsidR="00507DFD">
        <w:rPr>
          <w:rFonts w:ascii="Times New Roman" w:hAnsi="Times New Roman" w:cs="Times New Roman"/>
          <w:sz w:val="24"/>
          <w:szCs w:val="24"/>
        </w:rPr>
        <w:t>O</w:t>
      </w:r>
      <w:r w:rsidR="001A0739" w:rsidRPr="001A0739">
        <w:rPr>
          <w:rFonts w:ascii="Times New Roman" w:hAnsi="Times New Roman" w:cs="Times New Roman"/>
          <w:sz w:val="24"/>
          <w:szCs w:val="24"/>
        </w:rPr>
        <w:t>rganic components in food that are needed in very small amounts for growth and for maintaining good health. The vitamins include vitamin D, vitamin E, vitamin A, and vitamin K, or the fat-soluble vitamins, and folate (folic acid), vitamin B</w:t>
      </w:r>
      <w:r w:rsidR="001A0739" w:rsidRPr="001A0739">
        <w:rPr>
          <w:rFonts w:ascii="Times New Roman" w:hAnsi="Times New Roman" w:cs="Times New Roman"/>
          <w:sz w:val="24"/>
          <w:szCs w:val="24"/>
          <w:vertAlign w:val="subscript"/>
        </w:rPr>
        <w:t>12</w:t>
      </w:r>
      <w:r w:rsidR="001A0739" w:rsidRPr="001A0739">
        <w:rPr>
          <w:rFonts w:ascii="Times New Roman" w:hAnsi="Times New Roman" w:cs="Times New Roman"/>
          <w:sz w:val="24"/>
          <w:szCs w:val="24"/>
        </w:rPr>
        <w:t>, biotin, vitamin B</w:t>
      </w:r>
      <w:r w:rsidR="001A0739" w:rsidRPr="001A0739">
        <w:rPr>
          <w:rFonts w:ascii="Times New Roman" w:hAnsi="Times New Roman" w:cs="Times New Roman"/>
          <w:sz w:val="24"/>
          <w:szCs w:val="24"/>
          <w:vertAlign w:val="subscript"/>
        </w:rPr>
        <w:t>6</w:t>
      </w:r>
      <w:r w:rsidR="001A0739" w:rsidRPr="001A0739">
        <w:rPr>
          <w:rFonts w:ascii="Times New Roman" w:hAnsi="Times New Roman" w:cs="Times New Roman"/>
          <w:sz w:val="24"/>
          <w:szCs w:val="24"/>
        </w:rPr>
        <w:t>, niacin, thiamin, riboflavin, pantothenic acid, and vitamin C (ascorbic acid), or the water-soluble vitamins. Vitamins are required in the diet in only tiny amounts, in contrast to the energy components of the diet. The energy components of the diet are sugars, starches, fats, and oils, and these occur in relatively large amounts in the diet.</w:t>
      </w:r>
      <w:r w:rsidR="009206E4">
        <w:rPr>
          <w:rFonts w:ascii="Times New Roman" w:hAnsi="Times New Roman" w:cs="Times New Roman"/>
          <w:sz w:val="24"/>
          <w:szCs w:val="24"/>
        </w:rPr>
        <w:t xml:space="preserve"> </w:t>
      </w:r>
      <w:hyperlink r:id="rId137" w:history="1">
        <w:r w:rsidR="001A0739" w:rsidRPr="00AD1879">
          <w:rPr>
            <w:rStyle w:val="Hyperlink"/>
            <w:rFonts w:ascii="Times New Roman" w:hAnsi="Times New Roman" w:cs="Times New Roman"/>
            <w:sz w:val="24"/>
            <w:szCs w:val="24"/>
          </w:rPr>
          <w:t>http://www.thefreedictionary.com</w:t>
        </w:r>
      </w:hyperlink>
      <w:r w:rsidR="001A0739" w:rsidRPr="00AD1879">
        <w:rPr>
          <w:rFonts w:ascii="Times New Roman" w:hAnsi="Times New Roman" w:cs="Times New Roman"/>
          <w:sz w:val="24"/>
          <w:szCs w:val="24"/>
        </w:rPr>
        <w:t>.</w:t>
      </w:r>
    </w:p>
    <w:p w:rsidR="003851E4" w:rsidRPr="00A33490" w:rsidRDefault="003851E4" w:rsidP="001A0739">
      <w:pPr>
        <w:spacing w:after="0" w:line="240" w:lineRule="auto"/>
        <w:ind w:left="720" w:hanging="720"/>
        <w:rPr>
          <w:rFonts w:ascii="Times New Roman" w:hAnsi="Times New Roman" w:cs="Times New Roman"/>
          <w:b/>
          <w:sz w:val="24"/>
          <w:szCs w:val="24"/>
        </w:rPr>
      </w:pPr>
    </w:p>
    <w:p w:rsidR="003851E4" w:rsidRDefault="00285AE4" w:rsidP="003851E4">
      <w:pPr>
        <w:spacing w:after="0" w:line="240" w:lineRule="auto"/>
        <w:ind w:left="720" w:hanging="720"/>
        <w:rPr>
          <w:rFonts w:ascii="Times New Roman" w:hAnsi="Times New Roman" w:cs="Times New Roman"/>
          <w:sz w:val="24"/>
          <w:szCs w:val="24"/>
        </w:rPr>
      </w:pPr>
      <w:r w:rsidRPr="00A33490">
        <w:rPr>
          <w:rFonts w:ascii="Times New Roman" w:hAnsi="Times New Roman" w:cs="Times New Roman"/>
          <w:b/>
          <w:sz w:val="24"/>
          <w:szCs w:val="24"/>
        </w:rPr>
        <w:t>Yield</w:t>
      </w:r>
      <w:r w:rsidR="003851E4">
        <w:rPr>
          <w:rFonts w:ascii="Times New Roman" w:hAnsi="Times New Roman" w:cs="Times New Roman"/>
          <w:b/>
          <w:sz w:val="24"/>
          <w:szCs w:val="24"/>
        </w:rPr>
        <w:t xml:space="preserve">: </w:t>
      </w:r>
      <w:r w:rsidR="003851E4" w:rsidRPr="003851E4">
        <w:rPr>
          <w:rFonts w:ascii="Times New Roman" w:hAnsi="Times New Roman" w:cs="Times New Roman"/>
          <w:sz w:val="24"/>
          <w:szCs w:val="24"/>
        </w:rPr>
        <w:t>An amount yielded or produced; a product</w:t>
      </w:r>
      <w:r w:rsidR="003851E4">
        <w:t xml:space="preserve">. </w:t>
      </w:r>
      <w:hyperlink r:id="rId138" w:history="1">
        <w:r w:rsidR="003851E4" w:rsidRPr="00AD1879">
          <w:rPr>
            <w:rStyle w:val="Hyperlink"/>
            <w:rFonts w:ascii="Times New Roman" w:hAnsi="Times New Roman" w:cs="Times New Roman"/>
            <w:sz w:val="24"/>
            <w:szCs w:val="24"/>
          </w:rPr>
          <w:t>http://www.thefreedictionary.com</w:t>
        </w:r>
      </w:hyperlink>
      <w:r w:rsidR="003851E4" w:rsidRPr="00AD1879">
        <w:rPr>
          <w:rFonts w:ascii="Times New Roman" w:hAnsi="Times New Roman" w:cs="Times New Roman"/>
          <w:sz w:val="24"/>
          <w:szCs w:val="24"/>
        </w:rPr>
        <w:t>.</w:t>
      </w:r>
    </w:p>
    <w:p w:rsidR="003851E4" w:rsidRPr="003851E4" w:rsidRDefault="003851E4" w:rsidP="003851E4">
      <w:pPr>
        <w:spacing w:after="0" w:line="240" w:lineRule="auto"/>
        <w:ind w:left="720" w:hanging="720"/>
        <w:rPr>
          <w:rFonts w:ascii="Times New Roman" w:hAnsi="Times New Roman" w:cs="Times New Roman"/>
          <w:b/>
          <w:sz w:val="24"/>
          <w:szCs w:val="24"/>
        </w:rPr>
      </w:pPr>
    </w:p>
    <w:p w:rsidR="006573E1" w:rsidRPr="006573E1" w:rsidRDefault="006573E1" w:rsidP="00954A6E">
      <w:pPr>
        <w:spacing w:after="0" w:line="240" w:lineRule="auto"/>
        <w:rPr>
          <w:rFonts w:ascii="Times New Roman" w:hAnsi="Times New Roman" w:cs="Times New Roman"/>
          <w:sz w:val="24"/>
          <w:szCs w:val="24"/>
        </w:rPr>
      </w:pPr>
    </w:p>
    <w:sectPr w:rsidR="006573E1" w:rsidRPr="006573E1" w:rsidSect="00573BA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7B3" w:rsidRDefault="008717B3" w:rsidP="009238BC">
      <w:pPr>
        <w:spacing w:after="0" w:line="240" w:lineRule="auto"/>
      </w:pPr>
      <w:r>
        <w:separator/>
      </w:r>
    </w:p>
  </w:endnote>
  <w:endnote w:type="continuationSeparator" w:id="0">
    <w:p w:rsidR="008717B3" w:rsidRDefault="008717B3" w:rsidP="00923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ITCCentury Book">
    <w:altName w:val="ITCCentury Book"/>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4455"/>
      <w:docPartObj>
        <w:docPartGallery w:val="Page Numbers (Bottom of Page)"/>
        <w:docPartUnique/>
      </w:docPartObj>
    </w:sdtPr>
    <w:sdtEndPr/>
    <w:sdtContent>
      <w:p w:rsidR="00F16C2D" w:rsidRDefault="00F16C2D">
        <w:pPr>
          <w:pStyle w:val="Footer"/>
          <w:jc w:val="center"/>
        </w:pPr>
        <w:r>
          <w:fldChar w:fldCharType="begin"/>
        </w:r>
        <w:r>
          <w:instrText xml:space="preserve"> PAGE   \* MERGEFORMAT </w:instrText>
        </w:r>
        <w:r>
          <w:fldChar w:fldCharType="separate"/>
        </w:r>
        <w:r w:rsidR="00B96F3E">
          <w:rPr>
            <w:noProof/>
          </w:rPr>
          <w:t>1</w:t>
        </w:r>
        <w:r>
          <w:rPr>
            <w:noProof/>
          </w:rPr>
          <w:fldChar w:fldCharType="end"/>
        </w:r>
      </w:p>
    </w:sdtContent>
  </w:sdt>
  <w:p w:rsidR="00F16C2D" w:rsidRDefault="00F16C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7B3" w:rsidRDefault="008717B3" w:rsidP="009238BC">
      <w:pPr>
        <w:spacing w:after="0" w:line="240" w:lineRule="auto"/>
      </w:pPr>
      <w:r>
        <w:separator/>
      </w:r>
    </w:p>
  </w:footnote>
  <w:footnote w:type="continuationSeparator" w:id="0">
    <w:p w:rsidR="008717B3" w:rsidRDefault="008717B3" w:rsidP="00923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6C2D" w:rsidRPr="009238BC" w:rsidRDefault="00F16C2D" w:rsidP="002D1AD1">
    <w:pPr>
      <w:pStyle w:val="Header"/>
      <w:rPr>
        <w:rFonts w:cs="Times New Roman"/>
      </w:rPr>
    </w:pPr>
    <w:r>
      <w:rPr>
        <w:rFonts w:cs="Times New Roman"/>
      </w:rPr>
      <w:t xml:space="preserve">Alaskan Adolescent Nutrition Project </w:t>
    </w:r>
  </w:p>
  <w:p w:rsidR="00F16C2D" w:rsidRDefault="00F16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80B9C"/>
    <w:multiLevelType w:val="hybridMultilevel"/>
    <w:tmpl w:val="82462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2A2621"/>
    <w:multiLevelType w:val="hybridMultilevel"/>
    <w:tmpl w:val="41443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86960"/>
    <w:multiLevelType w:val="hybridMultilevel"/>
    <w:tmpl w:val="B1627FC2"/>
    <w:lvl w:ilvl="0" w:tplc="A768BBEE">
      <w:start w:val="1"/>
      <w:numFmt w:val="bullet"/>
      <w:lvlText w:val=""/>
      <w:lvlJc w:val="left"/>
      <w:pPr>
        <w:tabs>
          <w:tab w:val="num" w:pos="720"/>
        </w:tabs>
        <w:ind w:left="720" w:hanging="360"/>
      </w:pPr>
      <w:rPr>
        <w:rFonts w:ascii="Wingdings" w:hAnsi="Wingdings" w:hint="default"/>
      </w:rPr>
    </w:lvl>
    <w:lvl w:ilvl="1" w:tplc="4D2E2C02">
      <w:start w:val="946"/>
      <w:numFmt w:val="bullet"/>
      <w:lvlText w:val=""/>
      <w:lvlJc w:val="left"/>
      <w:pPr>
        <w:tabs>
          <w:tab w:val="num" w:pos="1440"/>
        </w:tabs>
        <w:ind w:left="1440" w:hanging="360"/>
      </w:pPr>
      <w:rPr>
        <w:rFonts w:ascii="Wingdings 2" w:hAnsi="Wingdings 2" w:hint="default"/>
      </w:rPr>
    </w:lvl>
    <w:lvl w:ilvl="2" w:tplc="BB6A782E" w:tentative="1">
      <w:start w:val="1"/>
      <w:numFmt w:val="bullet"/>
      <w:lvlText w:val=""/>
      <w:lvlJc w:val="left"/>
      <w:pPr>
        <w:tabs>
          <w:tab w:val="num" w:pos="2160"/>
        </w:tabs>
        <w:ind w:left="2160" w:hanging="360"/>
      </w:pPr>
      <w:rPr>
        <w:rFonts w:ascii="Wingdings" w:hAnsi="Wingdings" w:hint="default"/>
      </w:rPr>
    </w:lvl>
    <w:lvl w:ilvl="3" w:tplc="EB54B988" w:tentative="1">
      <w:start w:val="1"/>
      <w:numFmt w:val="bullet"/>
      <w:lvlText w:val=""/>
      <w:lvlJc w:val="left"/>
      <w:pPr>
        <w:tabs>
          <w:tab w:val="num" w:pos="2880"/>
        </w:tabs>
        <w:ind w:left="2880" w:hanging="360"/>
      </w:pPr>
      <w:rPr>
        <w:rFonts w:ascii="Wingdings" w:hAnsi="Wingdings" w:hint="default"/>
      </w:rPr>
    </w:lvl>
    <w:lvl w:ilvl="4" w:tplc="1E9ED7C0" w:tentative="1">
      <w:start w:val="1"/>
      <w:numFmt w:val="bullet"/>
      <w:lvlText w:val=""/>
      <w:lvlJc w:val="left"/>
      <w:pPr>
        <w:tabs>
          <w:tab w:val="num" w:pos="3600"/>
        </w:tabs>
        <w:ind w:left="3600" w:hanging="360"/>
      </w:pPr>
      <w:rPr>
        <w:rFonts w:ascii="Wingdings" w:hAnsi="Wingdings" w:hint="default"/>
      </w:rPr>
    </w:lvl>
    <w:lvl w:ilvl="5" w:tplc="7CFE9D24" w:tentative="1">
      <w:start w:val="1"/>
      <w:numFmt w:val="bullet"/>
      <w:lvlText w:val=""/>
      <w:lvlJc w:val="left"/>
      <w:pPr>
        <w:tabs>
          <w:tab w:val="num" w:pos="4320"/>
        </w:tabs>
        <w:ind w:left="4320" w:hanging="360"/>
      </w:pPr>
      <w:rPr>
        <w:rFonts w:ascii="Wingdings" w:hAnsi="Wingdings" w:hint="default"/>
      </w:rPr>
    </w:lvl>
    <w:lvl w:ilvl="6" w:tplc="057EF444" w:tentative="1">
      <w:start w:val="1"/>
      <w:numFmt w:val="bullet"/>
      <w:lvlText w:val=""/>
      <w:lvlJc w:val="left"/>
      <w:pPr>
        <w:tabs>
          <w:tab w:val="num" w:pos="5040"/>
        </w:tabs>
        <w:ind w:left="5040" w:hanging="360"/>
      </w:pPr>
      <w:rPr>
        <w:rFonts w:ascii="Wingdings" w:hAnsi="Wingdings" w:hint="default"/>
      </w:rPr>
    </w:lvl>
    <w:lvl w:ilvl="7" w:tplc="7CA4131E" w:tentative="1">
      <w:start w:val="1"/>
      <w:numFmt w:val="bullet"/>
      <w:lvlText w:val=""/>
      <w:lvlJc w:val="left"/>
      <w:pPr>
        <w:tabs>
          <w:tab w:val="num" w:pos="5760"/>
        </w:tabs>
        <w:ind w:left="5760" w:hanging="360"/>
      </w:pPr>
      <w:rPr>
        <w:rFonts w:ascii="Wingdings" w:hAnsi="Wingdings" w:hint="default"/>
      </w:rPr>
    </w:lvl>
    <w:lvl w:ilvl="8" w:tplc="D30CEE4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44852"/>
    <w:multiLevelType w:val="hybridMultilevel"/>
    <w:tmpl w:val="EB524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915B3"/>
    <w:multiLevelType w:val="multilevel"/>
    <w:tmpl w:val="6116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940631"/>
    <w:multiLevelType w:val="hybridMultilevel"/>
    <w:tmpl w:val="8A8ED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5C34D9"/>
    <w:multiLevelType w:val="hybridMultilevel"/>
    <w:tmpl w:val="2140E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7D2A78"/>
    <w:multiLevelType w:val="hybridMultilevel"/>
    <w:tmpl w:val="0F767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E9635E"/>
    <w:multiLevelType w:val="hybridMultilevel"/>
    <w:tmpl w:val="91145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816D6D"/>
    <w:multiLevelType w:val="hybridMultilevel"/>
    <w:tmpl w:val="EC482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8744F"/>
    <w:multiLevelType w:val="hybridMultilevel"/>
    <w:tmpl w:val="D1681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D372A"/>
    <w:multiLevelType w:val="hybridMultilevel"/>
    <w:tmpl w:val="01EC2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13323"/>
    <w:multiLevelType w:val="hybridMultilevel"/>
    <w:tmpl w:val="9A86B510"/>
    <w:lvl w:ilvl="0" w:tplc="D71A8D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6A096B"/>
    <w:multiLevelType w:val="hybridMultilevel"/>
    <w:tmpl w:val="1F84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E073D"/>
    <w:multiLevelType w:val="hybridMultilevel"/>
    <w:tmpl w:val="B406C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0738F"/>
    <w:multiLevelType w:val="hybridMultilevel"/>
    <w:tmpl w:val="FED8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DC7F75"/>
    <w:multiLevelType w:val="hybridMultilevel"/>
    <w:tmpl w:val="F3BAC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755C73"/>
    <w:multiLevelType w:val="hybridMultilevel"/>
    <w:tmpl w:val="EFC4B852"/>
    <w:lvl w:ilvl="0" w:tplc="0B4252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782DF8"/>
    <w:multiLevelType w:val="hybridMultilevel"/>
    <w:tmpl w:val="DF708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3C0711"/>
    <w:multiLevelType w:val="hybridMultilevel"/>
    <w:tmpl w:val="CF9E9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3334B8"/>
    <w:multiLevelType w:val="multilevel"/>
    <w:tmpl w:val="5912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D131535"/>
    <w:multiLevelType w:val="hybridMultilevel"/>
    <w:tmpl w:val="8154E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145559"/>
    <w:multiLevelType w:val="hybridMultilevel"/>
    <w:tmpl w:val="0FEC2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56C09"/>
    <w:multiLevelType w:val="hybridMultilevel"/>
    <w:tmpl w:val="EC5A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C919F3"/>
    <w:multiLevelType w:val="hybridMultilevel"/>
    <w:tmpl w:val="27EE314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9048C9"/>
    <w:multiLevelType w:val="hybridMultilevel"/>
    <w:tmpl w:val="4A88D1CE"/>
    <w:lvl w:ilvl="0" w:tplc="8A1490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0F170E"/>
    <w:multiLevelType w:val="hybridMultilevel"/>
    <w:tmpl w:val="7D34CD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C920A0"/>
    <w:multiLevelType w:val="hybridMultilevel"/>
    <w:tmpl w:val="5686D1EE"/>
    <w:lvl w:ilvl="0" w:tplc="3A54255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6F65F3"/>
    <w:multiLevelType w:val="hybridMultilevel"/>
    <w:tmpl w:val="0058B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B37EB4"/>
    <w:multiLevelType w:val="hybridMultilevel"/>
    <w:tmpl w:val="453A2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4"/>
  </w:num>
  <w:num w:numId="3">
    <w:abstractNumId w:val="29"/>
  </w:num>
  <w:num w:numId="4">
    <w:abstractNumId w:val="22"/>
  </w:num>
  <w:num w:numId="5">
    <w:abstractNumId w:val="26"/>
  </w:num>
  <w:num w:numId="6">
    <w:abstractNumId w:val="21"/>
  </w:num>
  <w:num w:numId="7">
    <w:abstractNumId w:val="19"/>
  </w:num>
  <w:num w:numId="8">
    <w:abstractNumId w:val="8"/>
  </w:num>
  <w:num w:numId="9">
    <w:abstractNumId w:val="5"/>
  </w:num>
  <w:num w:numId="10">
    <w:abstractNumId w:val="28"/>
  </w:num>
  <w:num w:numId="11">
    <w:abstractNumId w:val="25"/>
  </w:num>
  <w:num w:numId="12">
    <w:abstractNumId w:val="27"/>
  </w:num>
  <w:num w:numId="13">
    <w:abstractNumId w:val="17"/>
  </w:num>
  <w:num w:numId="14">
    <w:abstractNumId w:val="9"/>
  </w:num>
  <w:num w:numId="15">
    <w:abstractNumId w:val="3"/>
  </w:num>
  <w:num w:numId="16">
    <w:abstractNumId w:val="16"/>
  </w:num>
  <w:num w:numId="17">
    <w:abstractNumId w:val="1"/>
  </w:num>
  <w:num w:numId="18">
    <w:abstractNumId w:val="7"/>
  </w:num>
  <w:num w:numId="19">
    <w:abstractNumId w:val="24"/>
  </w:num>
  <w:num w:numId="20">
    <w:abstractNumId w:val="18"/>
  </w:num>
  <w:num w:numId="21">
    <w:abstractNumId w:val="10"/>
  </w:num>
  <w:num w:numId="22">
    <w:abstractNumId w:val="11"/>
  </w:num>
  <w:num w:numId="23">
    <w:abstractNumId w:val="6"/>
  </w:num>
  <w:num w:numId="24">
    <w:abstractNumId w:val="15"/>
  </w:num>
  <w:num w:numId="25">
    <w:abstractNumId w:val="13"/>
  </w:num>
  <w:num w:numId="26">
    <w:abstractNumId w:val="23"/>
  </w:num>
  <w:num w:numId="27">
    <w:abstractNumId w:val="20"/>
  </w:num>
  <w:num w:numId="28">
    <w:abstractNumId w:val="4"/>
  </w:num>
  <w:num w:numId="29">
    <w:abstractNumId w:val="12"/>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8BC"/>
    <w:rsid w:val="00004D26"/>
    <w:rsid w:val="00013106"/>
    <w:rsid w:val="000203B1"/>
    <w:rsid w:val="00020891"/>
    <w:rsid w:val="000274E5"/>
    <w:rsid w:val="000318E7"/>
    <w:rsid w:val="000322E7"/>
    <w:rsid w:val="000333D7"/>
    <w:rsid w:val="00033AEF"/>
    <w:rsid w:val="0003542C"/>
    <w:rsid w:val="0004301D"/>
    <w:rsid w:val="00052595"/>
    <w:rsid w:val="00053680"/>
    <w:rsid w:val="00060696"/>
    <w:rsid w:val="00065244"/>
    <w:rsid w:val="00065790"/>
    <w:rsid w:val="00067C94"/>
    <w:rsid w:val="0007183E"/>
    <w:rsid w:val="00073CC5"/>
    <w:rsid w:val="00074820"/>
    <w:rsid w:val="0007753D"/>
    <w:rsid w:val="000819CA"/>
    <w:rsid w:val="0008549B"/>
    <w:rsid w:val="00087CA0"/>
    <w:rsid w:val="0009464E"/>
    <w:rsid w:val="00097035"/>
    <w:rsid w:val="000A3DFC"/>
    <w:rsid w:val="000B0BC6"/>
    <w:rsid w:val="000C0BC5"/>
    <w:rsid w:val="000E2E51"/>
    <w:rsid w:val="000E3995"/>
    <w:rsid w:val="000E4089"/>
    <w:rsid w:val="00104BB8"/>
    <w:rsid w:val="00110AF1"/>
    <w:rsid w:val="001159D1"/>
    <w:rsid w:val="001218CB"/>
    <w:rsid w:val="00123415"/>
    <w:rsid w:val="00123E22"/>
    <w:rsid w:val="00127361"/>
    <w:rsid w:val="00135E2B"/>
    <w:rsid w:val="00141D51"/>
    <w:rsid w:val="00161072"/>
    <w:rsid w:val="001646C6"/>
    <w:rsid w:val="001664C9"/>
    <w:rsid w:val="001714A5"/>
    <w:rsid w:val="00174B0A"/>
    <w:rsid w:val="00174EA0"/>
    <w:rsid w:val="00182092"/>
    <w:rsid w:val="00182275"/>
    <w:rsid w:val="00186945"/>
    <w:rsid w:val="00187EDD"/>
    <w:rsid w:val="001A0739"/>
    <w:rsid w:val="001A47BF"/>
    <w:rsid w:val="001A65D2"/>
    <w:rsid w:val="001A79EA"/>
    <w:rsid w:val="001B25B0"/>
    <w:rsid w:val="001B4EAA"/>
    <w:rsid w:val="001B5A59"/>
    <w:rsid w:val="001C2C5A"/>
    <w:rsid w:val="001D06A7"/>
    <w:rsid w:val="001D34BE"/>
    <w:rsid w:val="001E38AB"/>
    <w:rsid w:val="001E401F"/>
    <w:rsid w:val="001E5A94"/>
    <w:rsid w:val="001F5134"/>
    <w:rsid w:val="001F5826"/>
    <w:rsid w:val="001F5A2F"/>
    <w:rsid w:val="00236420"/>
    <w:rsid w:val="00236A08"/>
    <w:rsid w:val="002454DB"/>
    <w:rsid w:val="002639B5"/>
    <w:rsid w:val="00263A65"/>
    <w:rsid w:val="0026648A"/>
    <w:rsid w:val="00267E4C"/>
    <w:rsid w:val="002700ED"/>
    <w:rsid w:val="00271F3D"/>
    <w:rsid w:val="00272BE9"/>
    <w:rsid w:val="00276115"/>
    <w:rsid w:val="00285AE4"/>
    <w:rsid w:val="00286770"/>
    <w:rsid w:val="00292BC8"/>
    <w:rsid w:val="002A0401"/>
    <w:rsid w:val="002A7F81"/>
    <w:rsid w:val="002B1EF8"/>
    <w:rsid w:val="002B76F9"/>
    <w:rsid w:val="002D03DB"/>
    <w:rsid w:val="002D1AD1"/>
    <w:rsid w:val="002E799B"/>
    <w:rsid w:val="002F2264"/>
    <w:rsid w:val="002F69BD"/>
    <w:rsid w:val="00325D48"/>
    <w:rsid w:val="00327DAE"/>
    <w:rsid w:val="00330F50"/>
    <w:rsid w:val="00332318"/>
    <w:rsid w:val="00342462"/>
    <w:rsid w:val="00346B58"/>
    <w:rsid w:val="00351FC5"/>
    <w:rsid w:val="0035330C"/>
    <w:rsid w:val="00353936"/>
    <w:rsid w:val="003546B7"/>
    <w:rsid w:val="00356E95"/>
    <w:rsid w:val="00370471"/>
    <w:rsid w:val="003717A2"/>
    <w:rsid w:val="00372DD9"/>
    <w:rsid w:val="00373439"/>
    <w:rsid w:val="003839D9"/>
    <w:rsid w:val="003851E4"/>
    <w:rsid w:val="003A4772"/>
    <w:rsid w:val="003A6E65"/>
    <w:rsid w:val="003B1F74"/>
    <w:rsid w:val="003B2796"/>
    <w:rsid w:val="003B75AB"/>
    <w:rsid w:val="003C28B4"/>
    <w:rsid w:val="003C360B"/>
    <w:rsid w:val="003C4C51"/>
    <w:rsid w:val="003C5152"/>
    <w:rsid w:val="003C5508"/>
    <w:rsid w:val="003C69BC"/>
    <w:rsid w:val="003D156B"/>
    <w:rsid w:val="003D70C1"/>
    <w:rsid w:val="003E7EDA"/>
    <w:rsid w:val="003F04EC"/>
    <w:rsid w:val="00410E89"/>
    <w:rsid w:val="004219D7"/>
    <w:rsid w:val="004235EA"/>
    <w:rsid w:val="004242AF"/>
    <w:rsid w:val="0042481F"/>
    <w:rsid w:val="004313C5"/>
    <w:rsid w:val="00431AA1"/>
    <w:rsid w:val="00434EDB"/>
    <w:rsid w:val="00460468"/>
    <w:rsid w:val="00460CB5"/>
    <w:rsid w:val="00462EC6"/>
    <w:rsid w:val="004648A5"/>
    <w:rsid w:val="0047139E"/>
    <w:rsid w:val="004920C6"/>
    <w:rsid w:val="004922DB"/>
    <w:rsid w:val="00493A80"/>
    <w:rsid w:val="004A28D3"/>
    <w:rsid w:val="004A78B9"/>
    <w:rsid w:val="004A7ED0"/>
    <w:rsid w:val="004B0041"/>
    <w:rsid w:val="004B4488"/>
    <w:rsid w:val="004B6900"/>
    <w:rsid w:val="004B6CFD"/>
    <w:rsid w:val="004B6F17"/>
    <w:rsid w:val="004C0482"/>
    <w:rsid w:val="004C430D"/>
    <w:rsid w:val="004C5B1A"/>
    <w:rsid w:val="004D1866"/>
    <w:rsid w:val="004D68BB"/>
    <w:rsid w:val="004E027E"/>
    <w:rsid w:val="004E10F9"/>
    <w:rsid w:val="004E6984"/>
    <w:rsid w:val="004F2832"/>
    <w:rsid w:val="004F297F"/>
    <w:rsid w:val="004F4D2C"/>
    <w:rsid w:val="004F6DEC"/>
    <w:rsid w:val="00502A06"/>
    <w:rsid w:val="005058C3"/>
    <w:rsid w:val="005064E3"/>
    <w:rsid w:val="00507DFD"/>
    <w:rsid w:val="0052423C"/>
    <w:rsid w:val="0052468C"/>
    <w:rsid w:val="005251FB"/>
    <w:rsid w:val="00542139"/>
    <w:rsid w:val="0054230E"/>
    <w:rsid w:val="00553840"/>
    <w:rsid w:val="00553C46"/>
    <w:rsid w:val="00555F40"/>
    <w:rsid w:val="00562CE8"/>
    <w:rsid w:val="00573BAC"/>
    <w:rsid w:val="005809D6"/>
    <w:rsid w:val="00585B7F"/>
    <w:rsid w:val="005864AB"/>
    <w:rsid w:val="005934FA"/>
    <w:rsid w:val="00596E04"/>
    <w:rsid w:val="005A1976"/>
    <w:rsid w:val="005A716B"/>
    <w:rsid w:val="005C4DA3"/>
    <w:rsid w:val="005C696C"/>
    <w:rsid w:val="005D3F27"/>
    <w:rsid w:val="005E1D9A"/>
    <w:rsid w:val="005E35A1"/>
    <w:rsid w:val="005E46C7"/>
    <w:rsid w:val="005E5989"/>
    <w:rsid w:val="005F70D1"/>
    <w:rsid w:val="005F7D7A"/>
    <w:rsid w:val="00603C3E"/>
    <w:rsid w:val="00606C48"/>
    <w:rsid w:val="0061156A"/>
    <w:rsid w:val="00623088"/>
    <w:rsid w:val="00635893"/>
    <w:rsid w:val="006551CD"/>
    <w:rsid w:val="006553D9"/>
    <w:rsid w:val="006573E1"/>
    <w:rsid w:val="00663AC0"/>
    <w:rsid w:val="00664749"/>
    <w:rsid w:val="00664B7F"/>
    <w:rsid w:val="00666AB4"/>
    <w:rsid w:val="00671B0C"/>
    <w:rsid w:val="00672596"/>
    <w:rsid w:val="006761AF"/>
    <w:rsid w:val="00684888"/>
    <w:rsid w:val="0068552A"/>
    <w:rsid w:val="00685847"/>
    <w:rsid w:val="00695950"/>
    <w:rsid w:val="006A0FC3"/>
    <w:rsid w:val="006A6C95"/>
    <w:rsid w:val="006C02F0"/>
    <w:rsid w:val="006C0E4B"/>
    <w:rsid w:val="006C6965"/>
    <w:rsid w:val="006D03DF"/>
    <w:rsid w:val="006D1854"/>
    <w:rsid w:val="006D4495"/>
    <w:rsid w:val="006D4993"/>
    <w:rsid w:val="006E3920"/>
    <w:rsid w:val="007139DA"/>
    <w:rsid w:val="007214DC"/>
    <w:rsid w:val="00725AA6"/>
    <w:rsid w:val="00731251"/>
    <w:rsid w:val="00737487"/>
    <w:rsid w:val="00742194"/>
    <w:rsid w:val="007464E7"/>
    <w:rsid w:val="00750F75"/>
    <w:rsid w:val="007553C7"/>
    <w:rsid w:val="0076314B"/>
    <w:rsid w:val="00767456"/>
    <w:rsid w:val="00781C13"/>
    <w:rsid w:val="007936EB"/>
    <w:rsid w:val="007A2CE3"/>
    <w:rsid w:val="007A4E45"/>
    <w:rsid w:val="007B3025"/>
    <w:rsid w:val="007B4849"/>
    <w:rsid w:val="007B5AB8"/>
    <w:rsid w:val="007B6682"/>
    <w:rsid w:val="007C0A60"/>
    <w:rsid w:val="007D46A3"/>
    <w:rsid w:val="007D582A"/>
    <w:rsid w:val="007E3AF4"/>
    <w:rsid w:val="007E587A"/>
    <w:rsid w:val="007E7597"/>
    <w:rsid w:val="007F0EDD"/>
    <w:rsid w:val="00800978"/>
    <w:rsid w:val="008046C6"/>
    <w:rsid w:val="00825A38"/>
    <w:rsid w:val="0083408A"/>
    <w:rsid w:val="00844B07"/>
    <w:rsid w:val="00846C32"/>
    <w:rsid w:val="00852B0B"/>
    <w:rsid w:val="008569D9"/>
    <w:rsid w:val="008604BA"/>
    <w:rsid w:val="008717B3"/>
    <w:rsid w:val="0088696C"/>
    <w:rsid w:val="0089132C"/>
    <w:rsid w:val="008938E4"/>
    <w:rsid w:val="008A6AD1"/>
    <w:rsid w:val="008B0084"/>
    <w:rsid w:val="008B1E8B"/>
    <w:rsid w:val="008B60BC"/>
    <w:rsid w:val="008C21E8"/>
    <w:rsid w:val="008C46CB"/>
    <w:rsid w:val="008C644E"/>
    <w:rsid w:val="008D1CD2"/>
    <w:rsid w:val="008E060D"/>
    <w:rsid w:val="008E291C"/>
    <w:rsid w:val="008E7A0E"/>
    <w:rsid w:val="008F0A8B"/>
    <w:rsid w:val="008F6268"/>
    <w:rsid w:val="008F714C"/>
    <w:rsid w:val="0090055B"/>
    <w:rsid w:val="009032DF"/>
    <w:rsid w:val="009125CB"/>
    <w:rsid w:val="009129EC"/>
    <w:rsid w:val="009131EC"/>
    <w:rsid w:val="00914D11"/>
    <w:rsid w:val="009206E4"/>
    <w:rsid w:val="009238BC"/>
    <w:rsid w:val="00924A38"/>
    <w:rsid w:val="0093521A"/>
    <w:rsid w:val="009456B1"/>
    <w:rsid w:val="00950531"/>
    <w:rsid w:val="009507D6"/>
    <w:rsid w:val="00950CF7"/>
    <w:rsid w:val="00954A6E"/>
    <w:rsid w:val="009556D1"/>
    <w:rsid w:val="00957141"/>
    <w:rsid w:val="00957463"/>
    <w:rsid w:val="00962AA8"/>
    <w:rsid w:val="00964F02"/>
    <w:rsid w:val="009761E0"/>
    <w:rsid w:val="00976418"/>
    <w:rsid w:val="0098328D"/>
    <w:rsid w:val="00987376"/>
    <w:rsid w:val="009921C6"/>
    <w:rsid w:val="009A4F92"/>
    <w:rsid w:val="009C0C62"/>
    <w:rsid w:val="009C22A8"/>
    <w:rsid w:val="009C2839"/>
    <w:rsid w:val="009C5BFF"/>
    <w:rsid w:val="009D02B3"/>
    <w:rsid w:val="009E0C17"/>
    <w:rsid w:val="00A0356F"/>
    <w:rsid w:val="00A04208"/>
    <w:rsid w:val="00A1595C"/>
    <w:rsid w:val="00A24547"/>
    <w:rsid w:val="00A32F6C"/>
    <w:rsid w:val="00A33490"/>
    <w:rsid w:val="00A3789C"/>
    <w:rsid w:val="00A43678"/>
    <w:rsid w:val="00A44287"/>
    <w:rsid w:val="00A443BA"/>
    <w:rsid w:val="00A46C8F"/>
    <w:rsid w:val="00A545C5"/>
    <w:rsid w:val="00A57503"/>
    <w:rsid w:val="00A622EE"/>
    <w:rsid w:val="00A635B0"/>
    <w:rsid w:val="00A757E5"/>
    <w:rsid w:val="00A836D4"/>
    <w:rsid w:val="00A90618"/>
    <w:rsid w:val="00A9378D"/>
    <w:rsid w:val="00AA2E42"/>
    <w:rsid w:val="00AA76EE"/>
    <w:rsid w:val="00AB1EF9"/>
    <w:rsid w:val="00AB5287"/>
    <w:rsid w:val="00AB6265"/>
    <w:rsid w:val="00AB797D"/>
    <w:rsid w:val="00AC6798"/>
    <w:rsid w:val="00AD1879"/>
    <w:rsid w:val="00AD5932"/>
    <w:rsid w:val="00AE25F7"/>
    <w:rsid w:val="00AE292D"/>
    <w:rsid w:val="00AF2E73"/>
    <w:rsid w:val="00AF491E"/>
    <w:rsid w:val="00B07045"/>
    <w:rsid w:val="00B076B9"/>
    <w:rsid w:val="00B212A5"/>
    <w:rsid w:val="00B23AB3"/>
    <w:rsid w:val="00B23B7D"/>
    <w:rsid w:val="00B378DD"/>
    <w:rsid w:val="00B44F7E"/>
    <w:rsid w:val="00B463D4"/>
    <w:rsid w:val="00B46B0F"/>
    <w:rsid w:val="00B60216"/>
    <w:rsid w:val="00B76560"/>
    <w:rsid w:val="00B8144A"/>
    <w:rsid w:val="00B821C3"/>
    <w:rsid w:val="00B903DE"/>
    <w:rsid w:val="00B96F3E"/>
    <w:rsid w:val="00BA0DDB"/>
    <w:rsid w:val="00BB7634"/>
    <w:rsid w:val="00BC429F"/>
    <w:rsid w:val="00BC5CC5"/>
    <w:rsid w:val="00BE005C"/>
    <w:rsid w:val="00C00CAC"/>
    <w:rsid w:val="00C04C8F"/>
    <w:rsid w:val="00C06E13"/>
    <w:rsid w:val="00C07932"/>
    <w:rsid w:val="00C17EE0"/>
    <w:rsid w:val="00C237AC"/>
    <w:rsid w:val="00C3103D"/>
    <w:rsid w:val="00C31C14"/>
    <w:rsid w:val="00C41D0B"/>
    <w:rsid w:val="00C44519"/>
    <w:rsid w:val="00C46297"/>
    <w:rsid w:val="00C46861"/>
    <w:rsid w:val="00C52E48"/>
    <w:rsid w:val="00C57298"/>
    <w:rsid w:val="00C62BFD"/>
    <w:rsid w:val="00C63E29"/>
    <w:rsid w:val="00C82DB1"/>
    <w:rsid w:val="00C92E6B"/>
    <w:rsid w:val="00C96658"/>
    <w:rsid w:val="00CA63D4"/>
    <w:rsid w:val="00CA69E0"/>
    <w:rsid w:val="00CB598C"/>
    <w:rsid w:val="00CD066B"/>
    <w:rsid w:val="00CE6463"/>
    <w:rsid w:val="00CF2AED"/>
    <w:rsid w:val="00CF3E27"/>
    <w:rsid w:val="00CF3E8C"/>
    <w:rsid w:val="00D02C4E"/>
    <w:rsid w:val="00D10D9B"/>
    <w:rsid w:val="00D179E3"/>
    <w:rsid w:val="00D27112"/>
    <w:rsid w:val="00D2739B"/>
    <w:rsid w:val="00D34637"/>
    <w:rsid w:val="00D4019F"/>
    <w:rsid w:val="00D41D1B"/>
    <w:rsid w:val="00D427E6"/>
    <w:rsid w:val="00D43F2D"/>
    <w:rsid w:val="00D515AD"/>
    <w:rsid w:val="00D6511C"/>
    <w:rsid w:val="00D67A14"/>
    <w:rsid w:val="00D765A4"/>
    <w:rsid w:val="00D85443"/>
    <w:rsid w:val="00D8572B"/>
    <w:rsid w:val="00D95995"/>
    <w:rsid w:val="00D95A1C"/>
    <w:rsid w:val="00D96D58"/>
    <w:rsid w:val="00DA16B7"/>
    <w:rsid w:val="00DB77A3"/>
    <w:rsid w:val="00DC16E6"/>
    <w:rsid w:val="00DC20CC"/>
    <w:rsid w:val="00DC4036"/>
    <w:rsid w:val="00DD5166"/>
    <w:rsid w:val="00DE72E7"/>
    <w:rsid w:val="00DF4DBC"/>
    <w:rsid w:val="00DF6D5D"/>
    <w:rsid w:val="00E03254"/>
    <w:rsid w:val="00E061EF"/>
    <w:rsid w:val="00E103C4"/>
    <w:rsid w:val="00E236FC"/>
    <w:rsid w:val="00E24356"/>
    <w:rsid w:val="00E3208D"/>
    <w:rsid w:val="00E338C1"/>
    <w:rsid w:val="00E3666D"/>
    <w:rsid w:val="00E42F8E"/>
    <w:rsid w:val="00E452F6"/>
    <w:rsid w:val="00E558B2"/>
    <w:rsid w:val="00E648AA"/>
    <w:rsid w:val="00E80569"/>
    <w:rsid w:val="00E81B7F"/>
    <w:rsid w:val="00E83D4D"/>
    <w:rsid w:val="00E874A6"/>
    <w:rsid w:val="00E96DE2"/>
    <w:rsid w:val="00EA1ECB"/>
    <w:rsid w:val="00EA2B6C"/>
    <w:rsid w:val="00EA6392"/>
    <w:rsid w:val="00EA70EE"/>
    <w:rsid w:val="00EA787C"/>
    <w:rsid w:val="00EB55A4"/>
    <w:rsid w:val="00EC13A5"/>
    <w:rsid w:val="00EC279A"/>
    <w:rsid w:val="00EC4C27"/>
    <w:rsid w:val="00EC7018"/>
    <w:rsid w:val="00ED4B61"/>
    <w:rsid w:val="00ED5E9E"/>
    <w:rsid w:val="00ED64F0"/>
    <w:rsid w:val="00EE2500"/>
    <w:rsid w:val="00EE285A"/>
    <w:rsid w:val="00EE3FFA"/>
    <w:rsid w:val="00EE488C"/>
    <w:rsid w:val="00EF383F"/>
    <w:rsid w:val="00EF3872"/>
    <w:rsid w:val="00EF5895"/>
    <w:rsid w:val="00EF773F"/>
    <w:rsid w:val="00EF7DC5"/>
    <w:rsid w:val="00F025B9"/>
    <w:rsid w:val="00F157F1"/>
    <w:rsid w:val="00F15C8D"/>
    <w:rsid w:val="00F16C2D"/>
    <w:rsid w:val="00F2060C"/>
    <w:rsid w:val="00F3175A"/>
    <w:rsid w:val="00F354AF"/>
    <w:rsid w:val="00F5217A"/>
    <w:rsid w:val="00F565DB"/>
    <w:rsid w:val="00F606A6"/>
    <w:rsid w:val="00F60D4B"/>
    <w:rsid w:val="00F6226B"/>
    <w:rsid w:val="00F66968"/>
    <w:rsid w:val="00F72D30"/>
    <w:rsid w:val="00F73C3A"/>
    <w:rsid w:val="00F7527D"/>
    <w:rsid w:val="00F80C98"/>
    <w:rsid w:val="00F85F32"/>
    <w:rsid w:val="00F86BED"/>
    <w:rsid w:val="00F9083D"/>
    <w:rsid w:val="00FB56DC"/>
    <w:rsid w:val="00FC199E"/>
    <w:rsid w:val="00FD2C27"/>
    <w:rsid w:val="00FD3BCB"/>
    <w:rsid w:val="00FE13DA"/>
    <w:rsid w:val="00FE64B1"/>
    <w:rsid w:val="00FE7B5A"/>
    <w:rsid w:val="00FF65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DD71A5-3683-47E1-8F23-E5AC326C2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8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8BC"/>
  </w:style>
  <w:style w:type="paragraph" w:styleId="Footer">
    <w:name w:val="footer"/>
    <w:basedOn w:val="Normal"/>
    <w:link w:val="FooterChar"/>
    <w:uiPriority w:val="99"/>
    <w:unhideWhenUsed/>
    <w:rsid w:val="009238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8BC"/>
  </w:style>
  <w:style w:type="paragraph" w:styleId="BalloonText">
    <w:name w:val="Balloon Text"/>
    <w:basedOn w:val="Normal"/>
    <w:link w:val="BalloonTextChar"/>
    <w:uiPriority w:val="99"/>
    <w:semiHidden/>
    <w:unhideWhenUsed/>
    <w:rsid w:val="009238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8BC"/>
    <w:rPr>
      <w:rFonts w:ascii="Tahoma" w:hAnsi="Tahoma" w:cs="Tahoma"/>
      <w:sz w:val="16"/>
      <w:szCs w:val="16"/>
    </w:rPr>
  </w:style>
  <w:style w:type="character" w:styleId="Hyperlink">
    <w:name w:val="Hyperlink"/>
    <w:basedOn w:val="DefaultParagraphFont"/>
    <w:uiPriority w:val="99"/>
    <w:unhideWhenUsed/>
    <w:rsid w:val="004313C5"/>
    <w:rPr>
      <w:color w:val="0000FF" w:themeColor="hyperlink"/>
      <w:u w:val="single"/>
    </w:rPr>
  </w:style>
  <w:style w:type="paragraph" w:styleId="ListParagraph">
    <w:name w:val="List Paragraph"/>
    <w:basedOn w:val="Normal"/>
    <w:uiPriority w:val="34"/>
    <w:qFormat/>
    <w:rsid w:val="00B60216"/>
    <w:pPr>
      <w:ind w:left="720"/>
      <w:contextualSpacing/>
    </w:pPr>
  </w:style>
  <w:style w:type="table" w:styleId="TableGrid">
    <w:name w:val="Table Grid"/>
    <w:basedOn w:val="TableNormal"/>
    <w:uiPriority w:val="59"/>
    <w:rsid w:val="000819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nindex">
    <w:name w:val="dnindex"/>
    <w:basedOn w:val="DefaultParagraphFont"/>
    <w:rsid w:val="0026648A"/>
  </w:style>
  <w:style w:type="character" w:customStyle="1" w:styleId="ital-inline">
    <w:name w:val="ital-inline"/>
    <w:basedOn w:val="DefaultParagraphFont"/>
    <w:rsid w:val="0026648A"/>
  </w:style>
  <w:style w:type="character" w:customStyle="1" w:styleId="labset">
    <w:name w:val="labset"/>
    <w:basedOn w:val="DefaultParagraphFont"/>
    <w:rsid w:val="009456B1"/>
  </w:style>
  <w:style w:type="character" w:customStyle="1" w:styleId="varf">
    <w:name w:val="varf"/>
    <w:basedOn w:val="DefaultParagraphFont"/>
    <w:rsid w:val="009456B1"/>
  </w:style>
  <w:style w:type="character" w:styleId="FollowedHyperlink">
    <w:name w:val="FollowedHyperlink"/>
    <w:basedOn w:val="DefaultParagraphFont"/>
    <w:uiPriority w:val="99"/>
    <w:semiHidden/>
    <w:unhideWhenUsed/>
    <w:rsid w:val="0054230E"/>
    <w:rPr>
      <w:color w:val="800080" w:themeColor="followedHyperlink"/>
      <w:u w:val="single"/>
    </w:rPr>
  </w:style>
  <w:style w:type="paragraph" w:customStyle="1" w:styleId="Default">
    <w:name w:val="Default"/>
    <w:rsid w:val="0054230E"/>
    <w:pPr>
      <w:autoSpaceDE w:val="0"/>
      <w:autoSpaceDN w:val="0"/>
      <w:adjustRightInd w:val="0"/>
      <w:spacing w:after="0" w:line="240" w:lineRule="auto"/>
    </w:pPr>
    <w:rPr>
      <w:rFonts w:ascii="Akzidenz Grotesk BE Light" w:hAnsi="Akzidenz Grotesk BE Light" w:cs="Akzidenz Grotesk BE Light"/>
      <w:color w:val="000000"/>
      <w:sz w:val="24"/>
      <w:szCs w:val="24"/>
    </w:rPr>
  </w:style>
  <w:style w:type="paragraph" w:customStyle="1" w:styleId="Pa0">
    <w:name w:val="Pa0"/>
    <w:basedOn w:val="Default"/>
    <w:next w:val="Default"/>
    <w:uiPriority w:val="99"/>
    <w:rsid w:val="005A1976"/>
    <w:pPr>
      <w:spacing w:line="281" w:lineRule="atLeast"/>
    </w:pPr>
    <w:rPr>
      <w:rFonts w:ascii="ITCCentury Book" w:hAnsi="ITCCentury Book" w:cstheme="minorBidi"/>
      <w:color w:val="auto"/>
    </w:rPr>
  </w:style>
  <w:style w:type="character" w:customStyle="1" w:styleId="A4">
    <w:name w:val="A4"/>
    <w:uiPriority w:val="99"/>
    <w:rsid w:val="005A1976"/>
    <w:rPr>
      <w:rFonts w:cs="ITCCentury Book"/>
      <w:b/>
      <w:bCs/>
      <w:color w:val="000000"/>
      <w:sz w:val="48"/>
      <w:szCs w:val="48"/>
    </w:rPr>
  </w:style>
  <w:style w:type="paragraph" w:customStyle="1" w:styleId="Pa1">
    <w:name w:val="Pa1"/>
    <w:basedOn w:val="Default"/>
    <w:next w:val="Default"/>
    <w:uiPriority w:val="99"/>
    <w:rsid w:val="005A1976"/>
    <w:pPr>
      <w:spacing w:line="181" w:lineRule="atLeast"/>
    </w:pPr>
    <w:rPr>
      <w:rFonts w:ascii="ITCCentury Book" w:hAnsi="ITCCentury Book" w:cstheme="minorBidi"/>
      <w:color w:val="auto"/>
    </w:rPr>
  </w:style>
  <w:style w:type="paragraph" w:styleId="NormalWeb">
    <w:name w:val="Normal (Web)"/>
    <w:basedOn w:val="Normal"/>
    <w:uiPriority w:val="99"/>
    <w:unhideWhenUsed/>
    <w:rsid w:val="00D95A1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2275"/>
    <w:rPr>
      <w:b/>
      <w:bCs/>
    </w:rPr>
  </w:style>
  <w:style w:type="character" w:customStyle="1" w:styleId="ssens">
    <w:name w:val="ssens"/>
    <w:basedOn w:val="DefaultParagraphFont"/>
    <w:rsid w:val="00B23B7D"/>
  </w:style>
  <w:style w:type="character" w:styleId="Emphasis">
    <w:name w:val="Emphasis"/>
    <w:basedOn w:val="DefaultParagraphFont"/>
    <w:uiPriority w:val="20"/>
    <w:qFormat/>
    <w:rsid w:val="00FC199E"/>
    <w:rPr>
      <w:i/>
      <w:iCs/>
    </w:rPr>
  </w:style>
  <w:style w:type="table" w:styleId="MediumGrid1-Accent5">
    <w:name w:val="Medium Grid 1 Accent 5"/>
    <w:basedOn w:val="TableNormal"/>
    <w:uiPriority w:val="67"/>
    <w:rsid w:val="008F714C"/>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rsid w:val="008F714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rsid w:val="000333D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1">
    <w:name w:val="Medium Grid 1 Accent 1"/>
    <w:basedOn w:val="TableNormal"/>
    <w:uiPriority w:val="67"/>
    <w:rsid w:val="00FF659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0C0BC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int">
    <w:name w:val="hint"/>
    <w:basedOn w:val="DefaultParagraphFont"/>
    <w:rsid w:val="00606C48"/>
  </w:style>
  <w:style w:type="character" w:styleId="CommentReference">
    <w:name w:val="annotation reference"/>
    <w:basedOn w:val="DefaultParagraphFont"/>
    <w:uiPriority w:val="99"/>
    <w:semiHidden/>
    <w:unhideWhenUsed/>
    <w:rsid w:val="00F72D30"/>
    <w:rPr>
      <w:sz w:val="16"/>
      <w:szCs w:val="16"/>
    </w:rPr>
  </w:style>
  <w:style w:type="paragraph" w:styleId="CommentText">
    <w:name w:val="annotation text"/>
    <w:basedOn w:val="Normal"/>
    <w:link w:val="CommentTextChar"/>
    <w:uiPriority w:val="99"/>
    <w:semiHidden/>
    <w:unhideWhenUsed/>
    <w:rsid w:val="00F72D30"/>
    <w:pPr>
      <w:spacing w:line="240" w:lineRule="auto"/>
    </w:pPr>
    <w:rPr>
      <w:sz w:val="20"/>
      <w:szCs w:val="20"/>
    </w:rPr>
  </w:style>
  <w:style w:type="character" w:customStyle="1" w:styleId="CommentTextChar">
    <w:name w:val="Comment Text Char"/>
    <w:basedOn w:val="DefaultParagraphFont"/>
    <w:link w:val="CommentText"/>
    <w:uiPriority w:val="99"/>
    <w:semiHidden/>
    <w:rsid w:val="00F72D30"/>
    <w:rPr>
      <w:sz w:val="20"/>
      <w:szCs w:val="20"/>
    </w:rPr>
  </w:style>
  <w:style w:type="paragraph" w:styleId="CommentSubject">
    <w:name w:val="annotation subject"/>
    <w:basedOn w:val="CommentText"/>
    <w:next w:val="CommentText"/>
    <w:link w:val="CommentSubjectChar"/>
    <w:uiPriority w:val="99"/>
    <w:semiHidden/>
    <w:unhideWhenUsed/>
    <w:rsid w:val="00F72D30"/>
    <w:rPr>
      <w:b/>
      <w:bCs/>
    </w:rPr>
  </w:style>
  <w:style w:type="character" w:customStyle="1" w:styleId="CommentSubjectChar">
    <w:name w:val="Comment Subject Char"/>
    <w:basedOn w:val="CommentTextChar"/>
    <w:link w:val="CommentSubject"/>
    <w:uiPriority w:val="99"/>
    <w:semiHidden/>
    <w:rsid w:val="00F72D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42020">
      <w:bodyDiv w:val="1"/>
      <w:marLeft w:val="0"/>
      <w:marRight w:val="0"/>
      <w:marTop w:val="0"/>
      <w:marBottom w:val="0"/>
      <w:divBdr>
        <w:top w:val="none" w:sz="0" w:space="0" w:color="auto"/>
        <w:left w:val="none" w:sz="0" w:space="0" w:color="auto"/>
        <w:bottom w:val="none" w:sz="0" w:space="0" w:color="auto"/>
        <w:right w:val="none" w:sz="0" w:space="0" w:color="auto"/>
      </w:divBdr>
    </w:div>
    <w:div w:id="186336452">
      <w:bodyDiv w:val="1"/>
      <w:marLeft w:val="0"/>
      <w:marRight w:val="0"/>
      <w:marTop w:val="0"/>
      <w:marBottom w:val="0"/>
      <w:divBdr>
        <w:top w:val="none" w:sz="0" w:space="0" w:color="auto"/>
        <w:left w:val="none" w:sz="0" w:space="0" w:color="auto"/>
        <w:bottom w:val="none" w:sz="0" w:space="0" w:color="auto"/>
        <w:right w:val="none" w:sz="0" w:space="0" w:color="auto"/>
      </w:divBdr>
      <w:divsChild>
        <w:div w:id="1244070209">
          <w:marLeft w:val="0"/>
          <w:marRight w:val="0"/>
          <w:marTop w:val="0"/>
          <w:marBottom w:val="0"/>
          <w:divBdr>
            <w:top w:val="none" w:sz="0" w:space="0" w:color="auto"/>
            <w:left w:val="none" w:sz="0" w:space="0" w:color="auto"/>
            <w:bottom w:val="none" w:sz="0" w:space="0" w:color="auto"/>
            <w:right w:val="none" w:sz="0" w:space="0" w:color="auto"/>
          </w:divBdr>
          <w:divsChild>
            <w:div w:id="689722783">
              <w:marLeft w:val="0"/>
              <w:marRight w:val="0"/>
              <w:marTop w:val="0"/>
              <w:marBottom w:val="0"/>
              <w:divBdr>
                <w:top w:val="none" w:sz="0" w:space="0" w:color="auto"/>
                <w:left w:val="none" w:sz="0" w:space="0" w:color="auto"/>
                <w:bottom w:val="none" w:sz="0" w:space="0" w:color="auto"/>
                <w:right w:val="none" w:sz="0" w:space="0" w:color="auto"/>
              </w:divBdr>
            </w:div>
          </w:divsChild>
        </w:div>
        <w:div w:id="1644843836">
          <w:marLeft w:val="0"/>
          <w:marRight w:val="0"/>
          <w:marTop w:val="0"/>
          <w:marBottom w:val="0"/>
          <w:divBdr>
            <w:top w:val="none" w:sz="0" w:space="0" w:color="auto"/>
            <w:left w:val="none" w:sz="0" w:space="0" w:color="auto"/>
            <w:bottom w:val="none" w:sz="0" w:space="0" w:color="auto"/>
            <w:right w:val="none" w:sz="0" w:space="0" w:color="auto"/>
          </w:divBdr>
          <w:divsChild>
            <w:div w:id="561789825">
              <w:marLeft w:val="0"/>
              <w:marRight w:val="0"/>
              <w:marTop w:val="0"/>
              <w:marBottom w:val="0"/>
              <w:divBdr>
                <w:top w:val="none" w:sz="0" w:space="0" w:color="auto"/>
                <w:left w:val="none" w:sz="0" w:space="0" w:color="auto"/>
                <w:bottom w:val="none" w:sz="0" w:space="0" w:color="auto"/>
                <w:right w:val="none" w:sz="0" w:space="0" w:color="auto"/>
              </w:divBdr>
            </w:div>
          </w:divsChild>
        </w:div>
        <w:div w:id="1201091017">
          <w:marLeft w:val="0"/>
          <w:marRight w:val="0"/>
          <w:marTop w:val="0"/>
          <w:marBottom w:val="0"/>
          <w:divBdr>
            <w:top w:val="none" w:sz="0" w:space="0" w:color="auto"/>
            <w:left w:val="none" w:sz="0" w:space="0" w:color="auto"/>
            <w:bottom w:val="none" w:sz="0" w:space="0" w:color="auto"/>
            <w:right w:val="none" w:sz="0" w:space="0" w:color="auto"/>
          </w:divBdr>
          <w:divsChild>
            <w:div w:id="115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14577">
      <w:bodyDiv w:val="1"/>
      <w:marLeft w:val="0"/>
      <w:marRight w:val="0"/>
      <w:marTop w:val="0"/>
      <w:marBottom w:val="0"/>
      <w:divBdr>
        <w:top w:val="none" w:sz="0" w:space="0" w:color="auto"/>
        <w:left w:val="none" w:sz="0" w:space="0" w:color="auto"/>
        <w:bottom w:val="none" w:sz="0" w:space="0" w:color="auto"/>
        <w:right w:val="none" w:sz="0" w:space="0" w:color="auto"/>
      </w:divBdr>
    </w:div>
    <w:div w:id="343677437">
      <w:bodyDiv w:val="1"/>
      <w:marLeft w:val="0"/>
      <w:marRight w:val="0"/>
      <w:marTop w:val="0"/>
      <w:marBottom w:val="0"/>
      <w:divBdr>
        <w:top w:val="none" w:sz="0" w:space="0" w:color="auto"/>
        <w:left w:val="none" w:sz="0" w:space="0" w:color="auto"/>
        <w:bottom w:val="none" w:sz="0" w:space="0" w:color="auto"/>
        <w:right w:val="none" w:sz="0" w:space="0" w:color="auto"/>
      </w:divBdr>
    </w:div>
    <w:div w:id="492453549">
      <w:bodyDiv w:val="1"/>
      <w:marLeft w:val="0"/>
      <w:marRight w:val="0"/>
      <w:marTop w:val="0"/>
      <w:marBottom w:val="0"/>
      <w:divBdr>
        <w:top w:val="none" w:sz="0" w:space="0" w:color="auto"/>
        <w:left w:val="none" w:sz="0" w:space="0" w:color="auto"/>
        <w:bottom w:val="none" w:sz="0" w:space="0" w:color="auto"/>
        <w:right w:val="none" w:sz="0" w:space="0" w:color="auto"/>
      </w:divBdr>
      <w:divsChild>
        <w:div w:id="299381035">
          <w:marLeft w:val="0"/>
          <w:marRight w:val="0"/>
          <w:marTop w:val="0"/>
          <w:marBottom w:val="0"/>
          <w:divBdr>
            <w:top w:val="none" w:sz="0" w:space="0" w:color="auto"/>
            <w:left w:val="none" w:sz="0" w:space="0" w:color="auto"/>
            <w:bottom w:val="none" w:sz="0" w:space="0" w:color="auto"/>
            <w:right w:val="none" w:sz="0" w:space="0" w:color="auto"/>
          </w:divBdr>
          <w:divsChild>
            <w:div w:id="1408188908">
              <w:marLeft w:val="0"/>
              <w:marRight w:val="0"/>
              <w:marTop w:val="0"/>
              <w:marBottom w:val="0"/>
              <w:divBdr>
                <w:top w:val="none" w:sz="0" w:space="0" w:color="auto"/>
                <w:left w:val="none" w:sz="0" w:space="0" w:color="auto"/>
                <w:bottom w:val="none" w:sz="0" w:space="0" w:color="auto"/>
                <w:right w:val="none" w:sz="0" w:space="0" w:color="auto"/>
              </w:divBdr>
              <w:divsChild>
                <w:div w:id="1436097527">
                  <w:marLeft w:val="0"/>
                  <w:marRight w:val="0"/>
                  <w:marTop w:val="0"/>
                  <w:marBottom w:val="0"/>
                  <w:divBdr>
                    <w:top w:val="none" w:sz="0" w:space="0" w:color="auto"/>
                    <w:left w:val="none" w:sz="0" w:space="0" w:color="auto"/>
                    <w:bottom w:val="none" w:sz="0" w:space="0" w:color="auto"/>
                    <w:right w:val="none" w:sz="0" w:space="0" w:color="auto"/>
                  </w:divBdr>
                  <w:divsChild>
                    <w:div w:id="316541041">
                      <w:marLeft w:val="0"/>
                      <w:marRight w:val="0"/>
                      <w:marTop w:val="0"/>
                      <w:marBottom w:val="0"/>
                      <w:divBdr>
                        <w:top w:val="none" w:sz="0" w:space="0" w:color="auto"/>
                        <w:left w:val="none" w:sz="0" w:space="0" w:color="auto"/>
                        <w:bottom w:val="none" w:sz="0" w:space="0" w:color="auto"/>
                        <w:right w:val="none" w:sz="0" w:space="0" w:color="auto"/>
                      </w:divBdr>
                    </w:div>
                  </w:divsChild>
                </w:div>
                <w:div w:id="1811164572">
                  <w:marLeft w:val="0"/>
                  <w:marRight w:val="0"/>
                  <w:marTop w:val="0"/>
                  <w:marBottom w:val="0"/>
                  <w:divBdr>
                    <w:top w:val="none" w:sz="0" w:space="0" w:color="auto"/>
                    <w:left w:val="none" w:sz="0" w:space="0" w:color="auto"/>
                    <w:bottom w:val="none" w:sz="0" w:space="0" w:color="auto"/>
                    <w:right w:val="none" w:sz="0" w:space="0" w:color="auto"/>
                  </w:divBdr>
                  <w:divsChild>
                    <w:div w:id="155936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0208">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1622222047">
                  <w:marLeft w:val="0"/>
                  <w:marRight w:val="0"/>
                  <w:marTop w:val="0"/>
                  <w:marBottom w:val="0"/>
                  <w:divBdr>
                    <w:top w:val="none" w:sz="0" w:space="0" w:color="auto"/>
                    <w:left w:val="none" w:sz="0" w:space="0" w:color="auto"/>
                    <w:bottom w:val="none" w:sz="0" w:space="0" w:color="auto"/>
                    <w:right w:val="none" w:sz="0" w:space="0" w:color="auto"/>
                  </w:divBdr>
                  <w:divsChild>
                    <w:div w:id="1609314620">
                      <w:marLeft w:val="0"/>
                      <w:marRight w:val="0"/>
                      <w:marTop w:val="0"/>
                      <w:marBottom w:val="0"/>
                      <w:divBdr>
                        <w:top w:val="none" w:sz="0" w:space="0" w:color="auto"/>
                        <w:left w:val="none" w:sz="0" w:space="0" w:color="auto"/>
                        <w:bottom w:val="none" w:sz="0" w:space="0" w:color="auto"/>
                        <w:right w:val="none" w:sz="0" w:space="0" w:color="auto"/>
                      </w:divBdr>
                    </w:div>
                  </w:divsChild>
                </w:div>
                <w:div w:id="1806309057">
                  <w:marLeft w:val="0"/>
                  <w:marRight w:val="0"/>
                  <w:marTop w:val="0"/>
                  <w:marBottom w:val="0"/>
                  <w:divBdr>
                    <w:top w:val="none" w:sz="0" w:space="0" w:color="auto"/>
                    <w:left w:val="none" w:sz="0" w:space="0" w:color="auto"/>
                    <w:bottom w:val="none" w:sz="0" w:space="0" w:color="auto"/>
                    <w:right w:val="none" w:sz="0" w:space="0" w:color="auto"/>
                  </w:divBdr>
                  <w:divsChild>
                    <w:div w:id="51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716020">
      <w:bodyDiv w:val="1"/>
      <w:marLeft w:val="0"/>
      <w:marRight w:val="0"/>
      <w:marTop w:val="0"/>
      <w:marBottom w:val="0"/>
      <w:divBdr>
        <w:top w:val="none" w:sz="0" w:space="0" w:color="auto"/>
        <w:left w:val="none" w:sz="0" w:space="0" w:color="auto"/>
        <w:bottom w:val="none" w:sz="0" w:space="0" w:color="auto"/>
        <w:right w:val="none" w:sz="0" w:space="0" w:color="auto"/>
      </w:divBdr>
      <w:divsChild>
        <w:div w:id="726803997">
          <w:marLeft w:val="0"/>
          <w:marRight w:val="0"/>
          <w:marTop w:val="0"/>
          <w:marBottom w:val="0"/>
          <w:divBdr>
            <w:top w:val="none" w:sz="0" w:space="0" w:color="auto"/>
            <w:left w:val="none" w:sz="0" w:space="0" w:color="auto"/>
            <w:bottom w:val="none" w:sz="0" w:space="0" w:color="auto"/>
            <w:right w:val="none" w:sz="0" w:space="0" w:color="auto"/>
          </w:divBdr>
        </w:div>
      </w:divsChild>
    </w:div>
    <w:div w:id="703363984">
      <w:bodyDiv w:val="1"/>
      <w:marLeft w:val="0"/>
      <w:marRight w:val="0"/>
      <w:marTop w:val="0"/>
      <w:marBottom w:val="0"/>
      <w:divBdr>
        <w:top w:val="none" w:sz="0" w:space="0" w:color="auto"/>
        <w:left w:val="none" w:sz="0" w:space="0" w:color="auto"/>
        <w:bottom w:val="none" w:sz="0" w:space="0" w:color="auto"/>
        <w:right w:val="none" w:sz="0" w:space="0" w:color="auto"/>
      </w:divBdr>
    </w:div>
    <w:div w:id="709769858">
      <w:bodyDiv w:val="1"/>
      <w:marLeft w:val="0"/>
      <w:marRight w:val="0"/>
      <w:marTop w:val="0"/>
      <w:marBottom w:val="0"/>
      <w:divBdr>
        <w:top w:val="none" w:sz="0" w:space="0" w:color="auto"/>
        <w:left w:val="none" w:sz="0" w:space="0" w:color="auto"/>
        <w:bottom w:val="none" w:sz="0" w:space="0" w:color="auto"/>
        <w:right w:val="none" w:sz="0" w:space="0" w:color="auto"/>
      </w:divBdr>
    </w:div>
    <w:div w:id="758715860">
      <w:bodyDiv w:val="1"/>
      <w:marLeft w:val="0"/>
      <w:marRight w:val="0"/>
      <w:marTop w:val="0"/>
      <w:marBottom w:val="0"/>
      <w:divBdr>
        <w:top w:val="none" w:sz="0" w:space="0" w:color="auto"/>
        <w:left w:val="none" w:sz="0" w:space="0" w:color="auto"/>
        <w:bottom w:val="none" w:sz="0" w:space="0" w:color="auto"/>
        <w:right w:val="none" w:sz="0" w:space="0" w:color="auto"/>
      </w:divBdr>
      <w:divsChild>
        <w:div w:id="452793484">
          <w:marLeft w:val="0"/>
          <w:marRight w:val="0"/>
          <w:marTop w:val="0"/>
          <w:marBottom w:val="0"/>
          <w:divBdr>
            <w:top w:val="none" w:sz="0" w:space="0" w:color="auto"/>
            <w:left w:val="none" w:sz="0" w:space="0" w:color="auto"/>
            <w:bottom w:val="none" w:sz="0" w:space="0" w:color="auto"/>
            <w:right w:val="none" w:sz="0" w:space="0" w:color="auto"/>
          </w:divBdr>
          <w:divsChild>
            <w:div w:id="1347362315">
              <w:marLeft w:val="0"/>
              <w:marRight w:val="0"/>
              <w:marTop w:val="0"/>
              <w:marBottom w:val="0"/>
              <w:divBdr>
                <w:top w:val="none" w:sz="0" w:space="0" w:color="auto"/>
                <w:left w:val="none" w:sz="0" w:space="0" w:color="auto"/>
                <w:bottom w:val="none" w:sz="0" w:space="0" w:color="auto"/>
                <w:right w:val="none" w:sz="0" w:space="0" w:color="auto"/>
              </w:divBdr>
            </w:div>
          </w:divsChild>
        </w:div>
        <w:div w:id="432745600">
          <w:marLeft w:val="0"/>
          <w:marRight w:val="0"/>
          <w:marTop w:val="0"/>
          <w:marBottom w:val="0"/>
          <w:divBdr>
            <w:top w:val="none" w:sz="0" w:space="0" w:color="auto"/>
            <w:left w:val="none" w:sz="0" w:space="0" w:color="auto"/>
            <w:bottom w:val="none" w:sz="0" w:space="0" w:color="auto"/>
            <w:right w:val="none" w:sz="0" w:space="0" w:color="auto"/>
          </w:divBdr>
          <w:divsChild>
            <w:div w:id="154332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4410">
      <w:bodyDiv w:val="1"/>
      <w:marLeft w:val="0"/>
      <w:marRight w:val="0"/>
      <w:marTop w:val="0"/>
      <w:marBottom w:val="0"/>
      <w:divBdr>
        <w:top w:val="none" w:sz="0" w:space="0" w:color="auto"/>
        <w:left w:val="none" w:sz="0" w:space="0" w:color="auto"/>
        <w:bottom w:val="none" w:sz="0" w:space="0" w:color="auto"/>
        <w:right w:val="none" w:sz="0" w:space="0" w:color="auto"/>
      </w:divBdr>
    </w:div>
    <w:div w:id="830366239">
      <w:bodyDiv w:val="1"/>
      <w:marLeft w:val="0"/>
      <w:marRight w:val="0"/>
      <w:marTop w:val="0"/>
      <w:marBottom w:val="0"/>
      <w:divBdr>
        <w:top w:val="none" w:sz="0" w:space="0" w:color="auto"/>
        <w:left w:val="none" w:sz="0" w:space="0" w:color="auto"/>
        <w:bottom w:val="none" w:sz="0" w:space="0" w:color="auto"/>
        <w:right w:val="none" w:sz="0" w:space="0" w:color="auto"/>
      </w:divBdr>
    </w:div>
    <w:div w:id="969480280">
      <w:bodyDiv w:val="1"/>
      <w:marLeft w:val="0"/>
      <w:marRight w:val="0"/>
      <w:marTop w:val="0"/>
      <w:marBottom w:val="0"/>
      <w:divBdr>
        <w:top w:val="none" w:sz="0" w:space="0" w:color="auto"/>
        <w:left w:val="none" w:sz="0" w:space="0" w:color="auto"/>
        <w:bottom w:val="none" w:sz="0" w:space="0" w:color="auto"/>
        <w:right w:val="none" w:sz="0" w:space="0" w:color="auto"/>
      </w:divBdr>
    </w:div>
    <w:div w:id="1047140453">
      <w:bodyDiv w:val="1"/>
      <w:marLeft w:val="0"/>
      <w:marRight w:val="0"/>
      <w:marTop w:val="0"/>
      <w:marBottom w:val="0"/>
      <w:divBdr>
        <w:top w:val="none" w:sz="0" w:space="0" w:color="auto"/>
        <w:left w:val="none" w:sz="0" w:space="0" w:color="auto"/>
        <w:bottom w:val="none" w:sz="0" w:space="0" w:color="auto"/>
        <w:right w:val="none" w:sz="0" w:space="0" w:color="auto"/>
      </w:divBdr>
      <w:divsChild>
        <w:div w:id="851191463">
          <w:marLeft w:val="0"/>
          <w:marRight w:val="0"/>
          <w:marTop w:val="0"/>
          <w:marBottom w:val="0"/>
          <w:divBdr>
            <w:top w:val="none" w:sz="0" w:space="0" w:color="auto"/>
            <w:left w:val="none" w:sz="0" w:space="0" w:color="auto"/>
            <w:bottom w:val="none" w:sz="0" w:space="0" w:color="auto"/>
            <w:right w:val="none" w:sz="0" w:space="0" w:color="auto"/>
          </w:divBdr>
        </w:div>
        <w:div w:id="1861891698">
          <w:marLeft w:val="0"/>
          <w:marRight w:val="0"/>
          <w:marTop w:val="0"/>
          <w:marBottom w:val="0"/>
          <w:divBdr>
            <w:top w:val="none" w:sz="0" w:space="0" w:color="auto"/>
            <w:left w:val="none" w:sz="0" w:space="0" w:color="auto"/>
            <w:bottom w:val="none" w:sz="0" w:space="0" w:color="auto"/>
            <w:right w:val="none" w:sz="0" w:space="0" w:color="auto"/>
          </w:divBdr>
        </w:div>
      </w:divsChild>
    </w:div>
    <w:div w:id="1060596776">
      <w:bodyDiv w:val="1"/>
      <w:marLeft w:val="0"/>
      <w:marRight w:val="0"/>
      <w:marTop w:val="0"/>
      <w:marBottom w:val="0"/>
      <w:divBdr>
        <w:top w:val="none" w:sz="0" w:space="0" w:color="auto"/>
        <w:left w:val="none" w:sz="0" w:space="0" w:color="auto"/>
        <w:bottom w:val="none" w:sz="0" w:space="0" w:color="auto"/>
        <w:right w:val="none" w:sz="0" w:space="0" w:color="auto"/>
      </w:divBdr>
    </w:div>
    <w:div w:id="1166165010">
      <w:bodyDiv w:val="1"/>
      <w:marLeft w:val="0"/>
      <w:marRight w:val="0"/>
      <w:marTop w:val="0"/>
      <w:marBottom w:val="0"/>
      <w:divBdr>
        <w:top w:val="none" w:sz="0" w:space="0" w:color="auto"/>
        <w:left w:val="none" w:sz="0" w:space="0" w:color="auto"/>
        <w:bottom w:val="none" w:sz="0" w:space="0" w:color="auto"/>
        <w:right w:val="none" w:sz="0" w:space="0" w:color="auto"/>
      </w:divBdr>
    </w:div>
    <w:div w:id="1168057446">
      <w:bodyDiv w:val="1"/>
      <w:marLeft w:val="0"/>
      <w:marRight w:val="0"/>
      <w:marTop w:val="0"/>
      <w:marBottom w:val="0"/>
      <w:divBdr>
        <w:top w:val="none" w:sz="0" w:space="0" w:color="auto"/>
        <w:left w:val="none" w:sz="0" w:space="0" w:color="auto"/>
        <w:bottom w:val="none" w:sz="0" w:space="0" w:color="auto"/>
        <w:right w:val="none" w:sz="0" w:space="0" w:color="auto"/>
      </w:divBdr>
    </w:div>
    <w:div w:id="1312832328">
      <w:bodyDiv w:val="1"/>
      <w:marLeft w:val="0"/>
      <w:marRight w:val="0"/>
      <w:marTop w:val="0"/>
      <w:marBottom w:val="0"/>
      <w:divBdr>
        <w:top w:val="none" w:sz="0" w:space="0" w:color="auto"/>
        <w:left w:val="none" w:sz="0" w:space="0" w:color="auto"/>
        <w:bottom w:val="none" w:sz="0" w:space="0" w:color="auto"/>
        <w:right w:val="none" w:sz="0" w:space="0" w:color="auto"/>
      </w:divBdr>
    </w:div>
    <w:div w:id="1314796545">
      <w:bodyDiv w:val="1"/>
      <w:marLeft w:val="0"/>
      <w:marRight w:val="0"/>
      <w:marTop w:val="0"/>
      <w:marBottom w:val="0"/>
      <w:divBdr>
        <w:top w:val="none" w:sz="0" w:space="0" w:color="auto"/>
        <w:left w:val="none" w:sz="0" w:space="0" w:color="auto"/>
        <w:bottom w:val="none" w:sz="0" w:space="0" w:color="auto"/>
        <w:right w:val="none" w:sz="0" w:space="0" w:color="auto"/>
      </w:divBdr>
      <w:divsChild>
        <w:div w:id="32001578">
          <w:marLeft w:val="0"/>
          <w:marRight w:val="0"/>
          <w:marTop w:val="0"/>
          <w:marBottom w:val="0"/>
          <w:divBdr>
            <w:top w:val="none" w:sz="0" w:space="0" w:color="auto"/>
            <w:left w:val="none" w:sz="0" w:space="0" w:color="auto"/>
            <w:bottom w:val="none" w:sz="0" w:space="0" w:color="auto"/>
            <w:right w:val="none" w:sz="0" w:space="0" w:color="auto"/>
          </w:divBdr>
          <w:divsChild>
            <w:div w:id="1112436660">
              <w:marLeft w:val="0"/>
              <w:marRight w:val="0"/>
              <w:marTop w:val="0"/>
              <w:marBottom w:val="0"/>
              <w:divBdr>
                <w:top w:val="none" w:sz="0" w:space="0" w:color="auto"/>
                <w:left w:val="none" w:sz="0" w:space="0" w:color="auto"/>
                <w:bottom w:val="none" w:sz="0" w:space="0" w:color="auto"/>
                <w:right w:val="none" w:sz="0" w:space="0" w:color="auto"/>
              </w:divBdr>
            </w:div>
          </w:divsChild>
        </w:div>
        <w:div w:id="1690715863">
          <w:marLeft w:val="0"/>
          <w:marRight w:val="0"/>
          <w:marTop w:val="0"/>
          <w:marBottom w:val="0"/>
          <w:divBdr>
            <w:top w:val="none" w:sz="0" w:space="0" w:color="auto"/>
            <w:left w:val="none" w:sz="0" w:space="0" w:color="auto"/>
            <w:bottom w:val="none" w:sz="0" w:space="0" w:color="auto"/>
            <w:right w:val="none" w:sz="0" w:space="0" w:color="auto"/>
          </w:divBdr>
          <w:divsChild>
            <w:div w:id="137685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75125">
      <w:bodyDiv w:val="1"/>
      <w:marLeft w:val="0"/>
      <w:marRight w:val="0"/>
      <w:marTop w:val="0"/>
      <w:marBottom w:val="0"/>
      <w:divBdr>
        <w:top w:val="none" w:sz="0" w:space="0" w:color="auto"/>
        <w:left w:val="none" w:sz="0" w:space="0" w:color="auto"/>
        <w:bottom w:val="none" w:sz="0" w:space="0" w:color="auto"/>
        <w:right w:val="none" w:sz="0" w:space="0" w:color="auto"/>
      </w:divBdr>
      <w:divsChild>
        <w:div w:id="1245334095">
          <w:marLeft w:val="0"/>
          <w:marRight w:val="0"/>
          <w:marTop w:val="0"/>
          <w:marBottom w:val="0"/>
          <w:divBdr>
            <w:top w:val="none" w:sz="0" w:space="0" w:color="auto"/>
            <w:left w:val="none" w:sz="0" w:space="0" w:color="auto"/>
            <w:bottom w:val="none" w:sz="0" w:space="0" w:color="auto"/>
            <w:right w:val="none" w:sz="0" w:space="0" w:color="auto"/>
          </w:divBdr>
          <w:divsChild>
            <w:div w:id="298189886">
              <w:marLeft w:val="0"/>
              <w:marRight w:val="0"/>
              <w:marTop w:val="0"/>
              <w:marBottom w:val="0"/>
              <w:divBdr>
                <w:top w:val="none" w:sz="0" w:space="0" w:color="auto"/>
                <w:left w:val="none" w:sz="0" w:space="0" w:color="auto"/>
                <w:bottom w:val="none" w:sz="0" w:space="0" w:color="auto"/>
                <w:right w:val="none" w:sz="0" w:space="0" w:color="auto"/>
              </w:divBdr>
            </w:div>
          </w:divsChild>
        </w:div>
        <w:div w:id="687559878">
          <w:marLeft w:val="0"/>
          <w:marRight w:val="0"/>
          <w:marTop w:val="0"/>
          <w:marBottom w:val="0"/>
          <w:divBdr>
            <w:top w:val="none" w:sz="0" w:space="0" w:color="auto"/>
            <w:left w:val="none" w:sz="0" w:space="0" w:color="auto"/>
            <w:bottom w:val="none" w:sz="0" w:space="0" w:color="auto"/>
            <w:right w:val="none" w:sz="0" w:space="0" w:color="auto"/>
          </w:divBdr>
          <w:divsChild>
            <w:div w:id="1504973366">
              <w:marLeft w:val="0"/>
              <w:marRight w:val="0"/>
              <w:marTop w:val="0"/>
              <w:marBottom w:val="0"/>
              <w:divBdr>
                <w:top w:val="none" w:sz="0" w:space="0" w:color="auto"/>
                <w:left w:val="none" w:sz="0" w:space="0" w:color="auto"/>
                <w:bottom w:val="none" w:sz="0" w:space="0" w:color="auto"/>
                <w:right w:val="none" w:sz="0" w:space="0" w:color="auto"/>
              </w:divBdr>
            </w:div>
          </w:divsChild>
        </w:div>
        <w:div w:id="397166732">
          <w:marLeft w:val="0"/>
          <w:marRight w:val="0"/>
          <w:marTop w:val="0"/>
          <w:marBottom w:val="0"/>
          <w:divBdr>
            <w:top w:val="none" w:sz="0" w:space="0" w:color="auto"/>
            <w:left w:val="none" w:sz="0" w:space="0" w:color="auto"/>
            <w:bottom w:val="none" w:sz="0" w:space="0" w:color="auto"/>
            <w:right w:val="none" w:sz="0" w:space="0" w:color="auto"/>
          </w:divBdr>
          <w:divsChild>
            <w:div w:id="16312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79862">
      <w:bodyDiv w:val="1"/>
      <w:marLeft w:val="0"/>
      <w:marRight w:val="0"/>
      <w:marTop w:val="0"/>
      <w:marBottom w:val="0"/>
      <w:divBdr>
        <w:top w:val="none" w:sz="0" w:space="0" w:color="auto"/>
        <w:left w:val="none" w:sz="0" w:space="0" w:color="auto"/>
        <w:bottom w:val="none" w:sz="0" w:space="0" w:color="auto"/>
        <w:right w:val="none" w:sz="0" w:space="0" w:color="auto"/>
      </w:divBdr>
    </w:div>
    <w:div w:id="1617255314">
      <w:bodyDiv w:val="1"/>
      <w:marLeft w:val="0"/>
      <w:marRight w:val="0"/>
      <w:marTop w:val="0"/>
      <w:marBottom w:val="0"/>
      <w:divBdr>
        <w:top w:val="none" w:sz="0" w:space="0" w:color="auto"/>
        <w:left w:val="none" w:sz="0" w:space="0" w:color="auto"/>
        <w:bottom w:val="none" w:sz="0" w:space="0" w:color="auto"/>
        <w:right w:val="none" w:sz="0" w:space="0" w:color="auto"/>
      </w:divBdr>
      <w:divsChild>
        <w:div w:id="2074892880">
          <w:marLeft w:val="0"/>
          <w:marRight w:val="0"/>
          <w:marTop w:val="0"/>
          <w:marBottom w:val="0"/>
          <w:divBdr>
            <w:top w:val="none" w:sz="0" w:space="0" w:color="auto"/>
            <w:left w:val="none" w:sz="0" w:space="0" w:color="auto"/>
            <w:bottom w:val="none" w:sz="0" w:space="0" w:color="auto"/>
            <w:right w:val="none" w:sz="0" w:space="0" w:color="auto"/>
          </w:divBdr>
        </w:div>
      </w:divsChild>
    </w:div>
    <w:div w:id="1636787493">
      <w:bodyDiv w:val="1"/>
      <w:marLeft w:val="0"/>
      <w:marRight w:val="0"/>
      <w:marTop w:val="0"/>
      <w:marBottom w:val="0"/>
      <w:divBdr>
        <w:top w:val="none" w:sz="0" w:space="0" w:color="auto"/>
        <w:left w:val="none" w:sz="0" w:space="0" w:color="auto"/>
        <w:bottom w:val="none" w:sz="0" w:space="0" w:color="auto"/>
        <w:right w:val="none" w:sz="0" w:space="0" w:color="auto"/>
      </w:divBdr>
      <w:divsChild>
        <w:div w:id="197553166">
          <w:marLeft w:val="0"/>
          <w:marRight w:val="0"/>
          <w:marTop w:val="0"/>
          <w:marBottom w:val="0"/>
          <w:divBdr>
            <w:top w:val="none" w:sz="0" w:space="0" w:color="auto"/>
            <w:left w:val="none" w:sz="0" w:space="0" w:color="auto"/>
            <w:bottom w:val="none" w:sz="0" w:space="0" w:color="auto"/>
            <w:right w:val="none" w:sz="0" w:space="0" w:color="auto"/>
          </w:divBdr>
        </w:div>
        <w:div w:id="1915582448">
          <w:marLeft w:val="0"/>
          <w:marRight w:val="0"/>
          <w:marTop w:val="0"/>
          <w:marBottom w:val="0"/>
          <w:divBdr>
            <w:top w:val="none" w:sz="0" w:space="0" w:color="auto"/>
            <w:left w:val="none" w:sz="0" w:space="0" w:color="auto"/>
            <w:bottom w:val="none" w:sz="0" w:space="0" w:color="auto"/>
            <w:right w:val="none" w:sz="0" w:space="0" w:color="auto"/>
          </w:divBdr>
        </w:div>
      </w:divsChild>
    </w:div>
    <w:div w:id="1636909532">
      <w:bodyDiv w:val="1"/>
      <w:marLeft w:val="0"/>
      <w:marRight w:val="0"/>
      <w:marTop w:val="0"/>
      <w:marBottom w:val="0"/>
      <w:divBdr>
        <w:top w:val="none" w:sz="0" w:space="0" w:color="auto"/>
        <w:left w:val="none" w:sz="0" w:space="0" w:color="auto"/>
        <w:bottom w:val="none" w:sz="0" w:space="0" w:color="auto"/>
        <w:right w:val="none" w:sz="0" w:space="0" w:color="auto"/>
      </w:divBdr>
    </w:div>
    <w:div w:id="1667903312">
      <w:bodyDiv w:val="1"/>
      <w:marLeft w:val="0"/>
      <w:marRight w:val="0"/>
      <w:marTop w:val="0"/>
      <w:marBottom w:val="0"/>
      <w:divBdr>
        <w:top w:val="none" w:sz="0" w:space="0" w:color="auto"/>
        <w:left w:val="none" w:sz="0" w:space="0" w:color="auto"/>
        <w:bottom w:val="none" w:sz="0" w:space="0" w:color="auto"/>
        <w:right w:val="none" w:sz="0" w:space="0" w:color="auto"/>
      </w:divBdr>
      <w:divsChild>
        <w:div w:id="1363703493">
          <w:marLeft w:val="0"/>
          <w:marRight w:val="0"/>
          <w:marTop w:val="0"/>
          <w:marBottom w:val="0"/>
          <w:divBdr>
            <w:top w:val="none" w:sz="0" w:space="0" w:color="auto"/>
            <w:left w:val="none" w:sz="0" w:space="0" w:color="auto"/>
            <w:bottom w:val="none" w:sz="0" w:space="0" w:color="auto"/>
            <w:right w:val="none" w:sz="0" w:space="0" w:color="auto"/>
          </w:divBdr>
        </w:div>
        <w:div w:id="456070945">
          <w:marLeft w:val="0"/>
          <w:marRight w:val="0"/>
          <w:marTop w:val="0"/>
          <w:marBottom w:val="0"/>
          <w:divBdr>
            <w:top w:val="none" w:sz="0" w:space="0" w:color="auto"/>
            <w:left w:val="none" w:sz="0" w:space="0" w:color="auto"/>
            <w:bottom w:val="none" w:sz="0" w:space="0" w:color="auto"/>
            <w:right w:val="none" w:sz="0" w:space="0" w:color="auto"/>
          </w:divBdr>
        </w:div>
      </w:divsChild>
    </w:div>
    <w:div w:id="1739592838">
      <w:bodyDiv w:val="1"/>
      <w:marLeft w:val="0"/>
      <w:marRight w:val="0"/>
      <w:marTop w:val="0"/>
      <w:marBottom w:val="0"/>
      <w:divBdr>
        <w:top w:val="none" w:sz="0" w:space="0" w:color="auto"/>
        <w:left w:val="none" w:sz="0" w:space="0" w:color="auto"/>
        <w:bottom w:val="none" w:sz="0" w:space="0" w:color="auto"/>
        <w:right w:val="none" w:sz="0" w:space="0" w:color="auto"/>
      </w:divBdr>
    </w:div>
    <w:div w:id="1777406208">
      <w:bodyDiv w:val="1"/>
      <w:marLeft w:val="0"/>
      <w:marRight w:val="0"/>
      <w:marTop w:val="0"/>
      <w:marBottom w:val="0"/>
      <w:divBdr>
        <w:top w:val="none" w:sz="0" w:space="0" w:color="auto"/>
        <w:left w:val="none" w:sz="0" w:space="0" w:color="auto"/>
        <w:bottom w:val="none" w:sz="0" w:space="0" w:color="auto"/>
        <w:right w:val="none" w:sz="0" w:space="0" w:color="auto"/>
      </w:divBdr>
      <w:divsChild>
        <w:div w:id="1599170823">
          <w:marLeft w:val="0"/>
          <w:marRight w:val="0"/>
          <w:marTop w:val="0"/>
          <w:marBottom w:val="0"/>
          <w:divBdr>
            <w:top w:val="none" w:sz="0" w:space="0" w:color="auto"/>
            <w:left w:val="none" w:sz="0" w:space="0" w:color="auto"/>
            <w:bottom w:val="none" w:sz="0" w:space="0" w:color="auto"/>
            <w:right w:val="none" w:sz="0" w:space="0" w:color="auto"/>
          </w:divBdr>
        </w:div>
      </w:divsChild>
    </w:div>
    <w:div w:id="1829438875">
      <w:bodyDiv w:val="1"/>
      <w:marLeft w:val="0"/>
      <w:marRight w:val="0"/>
      <w:marTop w:val="0"/>
      <w:marBottom w:val="0"/>
      <w:divBdr>
        <w:top w:val="none" w:sz="0" w:space="0" w:color="auto"/>
        <w:left w:val="none" w:sz="0" w:space="0" w:color="auto"/>
        <w:bottom w:val="none" w:sz="0" w:space="0" w:color="auto"/>
        <w:right w:val="none" w:sz="0" w:space="0" w:color="auto"/>
      </w:divBdr>
      <w:divsChild>
        <w:div w:id="1979646472">
          <w:marLeft w:val="0"/>
          <w:marRight w:val="0"/>
          <w:marTop w:val="0"/>
          <w:marBottom w:val="0"/>
          <w:divBdr>
            <w:top w:val="none" w:sz="0" w:space="0" w:color="auto"/>
            <w:left w:val="none" w:sz="0" w:space="0" w:color="auto"/>
            <w:bottom w:val="none" w:sz="0" w:space="0" w:color="auto"/>
            <w:right w:val="none" w:sz="0" w:space="0" w:color="auto"/>
          </w:divBdr>
        </w:div>
      </w:divsChild>
    </w:div>
    <w:div w:id="2054423006">
      <w:bodyDiv w:val="1"/>
      <w:marLeft w:val="0"/>
      <w:marRight w:val="0"/>
      <w:marTop w:val="0"/>
      <w:marBottom w:val="0"/>
      <w:divBdr>
        <w:top w:val="none" w:sz="0" w:space="0" w:color="auto"/>
        <w:left w:val="none" w:sz="0" w:space="0" w:color="auto"/>
        <w:bottom w:val="none" w:sz="0" w:space="0" w:color="auto"/>
        <w:right w:val="none" w:sz="0" w:space="0" w:color="auto"/>
      </w:divBdr>
    </w:div>
    <w:div w:id="2067409866">
      <w:bodyDiv w:val="1"/>
      <w:marLeft w:val="0"/>
      <w:marRight w:val="0"/>
      <w:marTop w:val="0"/>
      <w:marBottom w:val="0"/>
      <w:divBdr>
        <w:top w:val="none" w:sz="0" w:space="0" w:color="auto"/>
        <w:left w:val="none" w:sz="0" w:space="0" w:color="auto"/>
        <w:bottom w:val="none" w:sz="0" w:space="0" w:color="auto"/>
        <w:right w:val="none" w:sz="0" w:space="0" w:color="auto"/>
      </w:divBdr>
    </w:div>
    <w:div w:id="2134128165">
      <w:bodyDiv w:val="1"/>
      <w:marLeft w:val="0"/>
      <w:marRight w:val="0"/>
      <w:marTop w:val="0"/>
      <w:marBottom w:val="0"/>
      <w:divBdr>
        <w:top w:val="none" w:sz="0" w:space="0" w:color="auto"/>
        <w:left w:val="none" w:sz="0" w:space="0" w:color="auto"/>
        <w:bottom w:val="none" w:sz="0" w:space="0" w:color="auto"/>
        <w:right w:val="none" w:sz="0" w:space="0" w:color="auto"/>
      </w:divBdr>
      <w:divsChild>
        <w:div w:id="947010902">
          <w:marLeft w:val="0"/>
          <w:marRight w:val="0"/>
          <w:marTop w:val="0"/>
          <w:marBottom w:val="0"/>
          <w:divBdr>
            <w:top w:val="none" w:sz="0" w:space="0" w:color="auto"/>
            <w:left w:val="none" w:sz="0" w:space="0" w:color="auto"/>
            <w:bottom w:val="none" w:sz="0" w:space="0" w:color="auto"/>
            <w:right w:val="none" w:sz="0" w:space="0" w:color="auto"/>
          </w:divBdr>
        </w:div>
        <w:div w:id="827595015">
          <w:marLeft w:val="0"/>
          <w:marRight w:val="0"/>
          <w:marTop w:val="0"/>
          <w:marBottom w:val="0"/>
          <w:divBdr>
            <w:top w:val="none" w:sz="0" w:space="0" w:color="auto"/>
            <w:left w:val="none" w:sz="0" w:space="0" w:color="auto"/>
            <w:bottom w:val="none" w:sz="0" w:space="0" w:color="auto"/>
            <w:right w:val="none" w:sz="0" w:space="0" w:color="auto"/>
          </w:divBdr>
        </w:div>
        <w:div w:id="592126428">
          <w:marLeft w:val="0"/>
          <w:marRight w:val="0"/>
          <w:marTop w:val="0"/>
          <w:marBottom w:val="0"/>
          <w:divBdr>
            <w:top w:val="none" w:sz="0" w:space="0" w:color="auto"/>
            <w:left w:val="none" w:sz="0" w:space="0" w:color="auto"/>
            <w:bottom w:val="none" w:sz="0" w:space="0" w:color="auto"/>
            <w:right w:val="none" w:sz="0" w:space="0" w:color="auto"/>
          </w:divBdr>
        </w:div>
        <w:div w:id="138884699">
          <w:marLeft w:val="0"/>
          <w:marRight w:val="0"/>
          <w:marTop w:val="0"/>
          <w:marBottom w:val="0"/>
          <w:divBdr>
            <w:top w:val="none" w:sz="0" w:space="0" w:color="auto"/>
            <w:left w:val="none" w:sz="0" w:space="0" w:color="auto"/>
            <w:bottom w:val="none" w:sz="0" w:space="0" w:color="auto"/>
            <w:right w:val="none" w:sz="0" w:space="0" w:color="auto"/>
          </w:divBdr>
        </w:div>
        <w:div w:id="1304433067">
          <w:marLeft w:val="0"/>
          <w:marRight w:val="0"/>
          <w:marTop w:val="0"/>
          <w:marBottom w:val="0"/>
          <w:divBdr>
            <w:top w:val="none" w:sz="0" w:space="0" w:color="auto"/>
            <w:left w:val="none" w:sz="0" w:space="0" w:color="auto"/>
            <w:bottom w:val="none" w:sz="0" w:space="0" w:color="auto"/>
            <w:right w:val="none" w:sz="0" w:space="0" w:color="auto"/>
          </w:divBdr>
        </w:div>
        <w:div w:id="18172572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117" Type="http://schemas.openxmlformats.org/officeDocument/2006/relationships/hyperlink" Target="http://www.daviddarling.info/encyclopedia/P/plant_root.html" TargetMode="External"/><Relationship Id="rId21" Type="http://schemas.openxmlformats.org/officeDocument/2006/relationships/hyperlink" Target="http://www.agclassroom.org/AK" TargetMode="External"/><Relationship Id="rId42" Type="http://schemas.openxmlformats.org/officeDocument/2006/relationships/hyperlink" Target="http://www.theiowagardener.com/harvesting_fruits_and_veggies.html" TargetMode="External"/><Relationship Id="rId47" Type="http://schemas.openxmlformats.org/officeDocument/2006/relationships/hyperlink" Target="http://www.nlm.nih.gov/medlineplus/ency/article/002404.htm" TargetMode="External"/><Relationship Id="rId63" Type="http://schemas.openxmlformats.org/officeDocument/2006/relationships/image" Target="media/image7.jpeg"/><Relationship Id="rId68" Type="http://schemas.openxmlformats.org/officeDocument/2006/relationships/hyperlink" Target="http://www.dictionary.reference.com" TargetMode="External"/><Relationship Id="rId84" Type="http://schemas.openxmlformats.org/officeDocument/2006/relationships/hyperlink" Target="http://thefreedictionary.com" TargetMode="External"/><Relationship Id="rId89" Type="http://schemas.openxmlformats.org/officeDocument/2006/relationships/hyperlink" Target="http://thefreedictionary.com" TargetMode="External"/><Relationship Id="rId112" Type="http://schemas.openxmlformats.org/officeDocument/2006/relationships/hyperlink" Target="http://www.dictionary.reference.com" TargetMode="External"/><Relationship Id="rId133" Type="http://schemas.openxmlformats.org/officeDocument/2006/relationships/hyperlink" Target="http://en.wikipedia.org/wiki/Stomata" TargetMode="External"/><Relationship Id="rId138" Type="http://schemas.openxmlformats.org/officeDocument/2006/relationships/hyperlink" Target="http://www.thefreedictionary.com" TargetMode="External"/><Relationship Id="rId16" Type="http://schemas.openxmlformats.org/officeDocument/2006/relationships/hyperlink" Target="http://www.agclassroom.org/AK" TargetMode="External"/><Relationship Id="rId107" Type="http://schemas.openxmlformats.org/officeDocument/2006/relationships/hyperlink" Target="http://en.wikipedia.org/wiki/Cell_%28biology%29" TargetMode="External"/><Relationship Id="rId11" Type="http://schemas.openxmlformats.org/officeDocument/2006/relationships/hyperlink" Target="http://www.farmtoschool.org/AK" TargetMode="External"/><Relationship Id="rId32" Type="http://schemas.openxmlformats.org/officeDocument/2006/relationships/hyperlink" Target="http://www.agclassroom.org/AK" TargetMode="External"/><Relationship Id="rId37" Type="http://schemas.openxmlformats.org/officeDocument/2006/relationships/hyperlink" Target="http://www.4hydroponics.com" TargetMode="External"/><Relationship Id="rId53" Type="http://schemas.openxmlformats.org/officeDocument/2006/relationships/hyperlink" Target="http://www.nih.gov" TargetMode="External"/><Relationship Id="rId58" Type="http://schemas.openxmlformats.org/officeDocument/2006/relationships/hyperlink" Target="http://dictionary.reference.com/browse/kilocalorie" TargetMode="External"/><Relationship Id="rId74" Type="http://schemas.openxmlformats.org/officeDocument/2006/relationships/image" Target="media/image8.jpeg"/><Relationship Id="rId79" Type="http://schemas.openxmlformats.org/officeDocument/2006/relationships/hyperlink" Target="http://en.wikipedia.org/wiki/Sunlight" TargetMode="External"/><Relationship Id="rId102" Type="http://schemas.openxmlformats.org/officeDocument/2006/relationships/hyperlink" Target="http://en.wikipedia.org/wiki/Eukaryotic" TargetMode="External"/><Relationship Id="rId123" Type="http://schemas.openxmlformats.org/officeDocument/2006/relationships/hyperlink" Target="http://www.medterms.com" TargetMode="External"/><Relationship Id="rId128" Type="http://schemas.openxmlformats.org/officeDocument/2006/relationships/hyperlink" Target="http://en.wikipedia.org/wiki/Plant" TargetMode="External"/><Relationship Id="rId5" Type="http://schemas.openxmlformats.org/officeDocument/2006/relationships/webSettings" Target="webSettings.xml"/><Relationship Id="rId90" Type="http://schemas.openxmlformats.org/officeDocument/2006/relationships/hyperlink" Target="http://en.wikipedia.org/wiki/Chemical_element" TargetMode="External"/><Relationship Id="rId95" Type="http://schemas.openxmlformats.org/officeDocument/2006/relationships/hyperlink" Target="http://medical-dictionary.thefreedictionary.com/gamete" TargetMode="External"/><Relationship Id="rId22" Type="http://schemas.openxmlformats.org/officeDocument/2006/relationships/hyperlink" Target="http://www.agclassroom.com" TargetMode="External"/><Relationship Id="rId27" Type="http://schemas.openxmlformats.org/officeDocument/2006/relationships/hyperlink" Target="http://www.nih.gov" TargetMode="External"/><Relationship Id="rId43" Type="http://schemas.openxmlformats.org/officeDocument/2006/relationships/hyperlink" Target="http://www.gardening.about.com/od/vegetablpatch/a/HarvestTimes.htm" TargetMode="External"/><Relationship Id="rId48" Type="http://schemas.openxmlformats.org/officeDocument/2006/relationships/hyperlink" Target="http://www.nlm.nih.gov" TargetMode="External"/><Relationship Id="rId64" Type="http://schemas.openxmlformats.org/officeDocument/2006/relationships/hyperlink" Target="http://www.foodinsight.org" TargetMode="External"/><Relationship Id="rId69" Type="http://schemas.openxmlformats.org/officeDocument/2006/relationships/hyperlink" Target="http://www.thefreedictionary.com" TargetMode="External"/><Relationship Id="rId113" Type="http://schemas.openxmlformats.org/officeDocument/2006/relationships/hyperlink" Target="http://encyclopedia2.thefreedictionary.com/epiphyte" TargetMode="External"/><Relationship Id="rId118" Type="http://schemas.openxmlformats.org/officeDocument/2006/relationships/image" Target="media/image9.jpeg"/><Relationship Id="rId134" Type="http://schemas.openxmlformats.org/officeDocument/2006/relationships/hyperlink" Target="http://en.wikipedia.org/wiki/Guard_cell" TargetMode="External"/><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whqlibdoc.who.int/publication/2004/9241546123.pdf" TargetMode="External"/><Relationship Id="rId72" Type="http://schemas.openxmlformats.org/officeDocument/2006/relationships/hyperlink" Target="http://www.thefreedictionary.com" TargetMode="External"/><Relationship Id="rId80" Type="http://schemas.openxmlformats.org/officeDocument/2006/relationships/hyperlink" Target="http://en.wikipedia.org/wiki/Electrical" TargetMode="External"/><Relationship Id="rId85" Type="http://schemas.openxmlformats.org/officeDocument/2006/relationships/hyperlink" Target="http://dictionary.reference.com/browse/which" TargetMode="External"/><Relationship Id="rId93" Type="http://schemas.openxmlformats.org/officeDocument/2006/relationships/hyperlink" Target="http://wikipedia.org" TargetMode="External"/><Relationship Id="rId98" Type="http://schemas.openxmlformats.org/officeDocument/2006/relationships/hyperlink" Target="http://en.wikipedia.org/wiki/Heredity" TargetMode="External"/><Relationship Id="rId121" Type="http://schemas.openxmlformats.org/officeDocument/2006/relationships/hyperlink" Target="http://www.merriam-webster.com" TargetMode="External"/><Relationship Id="rId3" Type="http://schemas.openxmlformats.org/officeDocument/2006/relationships/styles" Target="styles.xml"/><Relationship Id="rId12" Type="http://schemas.openxmlformats.org/officeDocument/2006/relationships/hyperlink" Target="http://www.cdc.gov/yrbss" TargetMode="External"/><Relationship Id="rId17" Type="http://schemas.openxmlformats.org/officeDocument/2006/relationships/image" Target="media/image3.jpeg"/><Relationship Id="rId25" Type="http://schemas.openxmlformats.org/officeDocument/2006/relationships/hyperlink" Target="http://www.agclassroom.org/AK" TargetMode="External"/><Relationship Id="rId33" Type="http://schemas.openxmlformats.org/officeDocument/2006/relationships/hyperlink" Target="http://www.pbs.org/saf/1110/teaching/teaching.htm" TargetMode="External"/><Relationship Id="rId38" Type="http://schemas.openxmlformats.org/officeDocument/2006/relationships/hyperlink" Target="http://www.hydroponicshabitat.com" TargetMode="External"/><Relationship Id="rId46" Type="http://schemas.openxmlformats.org/officeDocument/2006/relationships/hyperlink" Target="http://ods.od.nih.gov/factsheets/VitaminA-HealthProfessional/" TargetMode="External"/><Relationship Id="rId59" Type="http://schemas.openxmlformats.org/officeDocument/2006/relationships/hyperlink" Target="http://www.dictionary.reference.com" TargetMode="External"/><Relationship Id="rId67" Type="http://schemas.openxmlformats.org/officeDocument/2006/relationships/hyperlink" Target="http://fnic.nal.usda.gov" TargetMode="External"/><Relationship Id="rId103" Type="http://schemas.openxmlformats.org/officeDocument/2006/relationships/hyperlink" Target="http://en.wikipedia.org/wiki/Organisms" TargetMode="External"/><Relationship Id="rId108" Type="http://schemas.openxmlformats.org/officeDocument/2006/relationships/hyperlink" Target="http://en.wikipedia.org/wiki/Cell_wall" TargetMode="External"/><Relationship Id="rId116" Type="http://schemas.openxmlformats.org/officeDocument/2006/relationships/hyperlink" Target="http://www.thefreedictionary.com" TargetMode="External"/><Relationship Id="rId124" Type="http://schemas.openxmlformats.org/officeDocument/2006/relationships/hyperlink" Target="http://www.soils.usda.gov" TargetMode="External"/><Relationship Id="rId129" Type="http://schemas.openxmlformats.org/officeDocument/2006/relationships/hyperlink" Target="http://en.wikipedia.org/wiki/Evaporation" TargetMode="External"/><Relationship Id="rId137" Type="http://schemas.openxmlformats.org/officeDocument/2006/relationships/hyperlink" Target="http://www.thefreedictionary.com" TargetMode="External"/><Relationship Id="rId20" Type="http://schemas.openxmlformats.org/officeDocument/2006/relationships/hyperlink" Target="http://www.cfaitc.org/cropcircles/" TargetMode="External"/><Relationship Id="rId41" Type="http://schemas.openxmlformats.org/officeDocument/2006/relationships/hyperlink" Target="http://www.vertigro.com" TargetMode="External"/><Relationship Id="rId54" Type="http://schemas.openxmlformats.org/officeDocument/2006/relationships/hyperlink" Target="http://dictionary.reference.com/browse/sensation" TargetMode="External"/><Relationship Id="rId62" Type="http://schemas.openxmlformats.org/officeDocument/2006/relationships/hyperlink" Target="http://www.jp7numeracy.blogspot.com" TargetMode="External"/><Relationship Id="rId70" Type="http://schemas.openxmlformats.org/officeDocument/2006/relationships/hyperlink" Target="http://www.thefreedictionary.com" TargetMode="External"/><Relationship Id="rId75" Type="http://schemas.openxmlformats.org/officeDocument/2006/relationships/hyperlink" Target="http://www.dictionary.reference.com" TargetMode="External"/><Relationship Id="rId83" Type="http://schemas.openxmlformats.org/officeDocument/2006/relationships/hyperlink" Target="http://medical-dictionary.thefreedictionary.com/Vitamins" TargetMode="External"/><Relationship Id="rId88" Type="http://schemas.openxmlformats.org/officeDocument/2006/relationships/hyperlink" Target="http://www.merriam-webster.com" TargetMode="External"/><Relationship Id="rId91" Type="http://schemas.openxmlformats.org/officeDocument/2006/relationships/hyperlink" Target="http://en.wikipedia.org/wiki/Liebig%27s_law_of_the_minimum" TargetMode="External"/><Relationship Id="rId96" Type="http://schemas.openxmlformats.org/officeDocument/2006/relationships/hyperlink" Target="http://www.thefreedictionary.com" TargetMode="External"/><Relationship Id="rId111" Type="http://schemas.openxmlformats.org/officeDocument/2006/relationships/hyperlink" Target="http://www.wikipedia.org" TargetMode="External"/><Relationship Id="rId132" Type="http://schemas.openxmlformats.org/officeDocument/2006/relationships/hyperlink" Target="http://en.wikipedia.org/wiki/Flower"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classroomm.org/ak" TargetMode="External"/><Relationship Id="rId23" Type="http://schemas.openxmlformats.org/officeDocument/2006/relationships/image" Target="media/image5.jpeg"/><Relationship Id="rId28" Type="http://schemas.openxmlformats.org/officeDocument/2006/relationships/hyperlink" Target="http://www.usda.gov" TargetMode="External"/><Relationship Id="rId36" Type="http://schemas.openxmlformats.org/officeDocument/2006/relationships/hyperlink" Target="http://www.ars.usda.gov/SP2UserFiles/Place/12354500/Data/hg72/hg72.2002.pdf" TargetMode="External"/><Relationship Id="rId49" Type="http://schemas.openxmlformats.org/officeDocument/2006/relationships/hyperlink" Target="http://www.nlm.nih.gov" TargetMode="External"/><Relationship Id="rId57" Type="http://schemas.openxmlformats.org/officeDocument/2006/relationships/hyperlink" Target="http://dictionary.reference.com/browse/small+calorie" TargetMode="External"/><Relationship Id="rId106" Type="http://schemas.openxmlformats.org/officeDocument/2006/relationships/hyperlink" Target="http://en.wikipedia.org/wiki/Chloroplasts" TargetMode="External"/><Relationship Id="rId114" Type="http://schemas.openxmlformats.org/officeDocument/2006/relationships/hyperlink" Target="http://encyclopedia2.thefreedictionary.com/stem" TargetMode="External"/><Relationship Id="rId119" Type="http://schemas.openxmlformats.org/officeDocument/2006/relationships/image" Target="media/image10.jpeg"/><Relationship Id="rId127" Type="http://schemas.openxmlformats.org/officeDocument/2006/relationships/hyperlink" Target="http://en.wikipedia.org/wiki/Water" TargetMode="External"/><Relationship Id="rId10" Type="http://schemas.openxmlformats.org/officeDocument/2006/relationships/footer" Target="footer1.xml"/><Relationship Id="rId31" Type="http://schemas.openxmlformats.org/officeDocument/2006/relationships/hyperlink" Target="http://www.usda.gov" TargetMode="External"/><Relationship Id="rId44" Type="http://schemas.openxmlformats.org/officeDocument/2006/relationships/hyperlink" Target="http://www.gardening.cornell.edu/factsheets/vegetables/harvestguide.pdf" TargetMode="External"/><Relationship Id="rId52" Type="http://schemas.openxmlformats.org/officeDocument/2006/relationships/hyperlink" Target="http://www.sparkpeople.com" TargetMode="External"/><Relationship Id="rId60" Type="http://schemas.openxmlformats.org/officeDocument/2006/relationships/hyperlink" Target="http://www.wikipedia.org" TargetMode="External"/><Relationship Id="rId65" Type="http://schemas.openxmlformats.org/officeDocument/2006/relationships/hyperlink" Target="http://www.foodinsight.org" TargetMode="External"/><Relationship Id="rId73" Type="http://schemas.openxmlformats.org/officeDocument/2006/relationships/hyperlink" Target="http://www.bobsbeanblog.edublogs.org" TargetMode="External"/><Relationship Id="rId78" Type="http://schemas.openxmlformats.org/officeDocument/2006/relationships/hyperlink" Target="http://en.wikipedia.org/wiki/Ultraviolet" TargetMode="External"/><Relationship Id="rId81" Type="http://schemas.openxmlformats.org/officeDocument/2006/relationships/hyperlink" Target="http://en.wikipedia.org/wiki/Light_bulb" TargetMode="External"/><Relationship Id="rId86" Type="http://schemas.openxmlformats.org/officeDocument/2006/relationships/hyperlink" Target="http://www.dictionary.reference.com" TargetMode="External"/><Relationship Id="rId94" Type="http://schemas.openxmlformats.org/officeDocument/2006/relationships/hyperlink" Target="http://medical-dictionary.thefreedictionary.com/gamete" TargetMode="External"/><Relationship Id="rId99" Type="http://schemas.openxmlformats.org/officeDocument/2006/relationships/hyperlink" Target="http://en.wikipedia.org/wiki/Organisms" TargetMode="External"/><Relationship Id="rId101" Type="http://schemas.openxmlformats.org/officeDocument/2006/relationships/hyperlink" Target="http://en.wikipedia.org/wiki/Photosynthetic" TargetMode="External"/><Relationship Id="rId122" Type="http://schemas.openxmlformats.org/officeDocument/2006/relationships/hyperlink" Target="http://www.medterms.com/script/main/art.asp?articlekey=10192" TargetMode="External"/><Relationship Id="rId130" Type="http://schemas.openxmlformats.org/officeDocument/2006/relationships/hyperlink" Target="http://en.wikipedia.org/wiki/Leaf" TargetMode="External"/><Relationship Id="rId135" Type="http://schemas.openxmlformats.org/officeDocument/2006/relationships/hyperlink" Target="http://www.wikipedia.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healthypeople.gov/2020/topicobjectives2020/pdfs/HP2020objectives.pdf" TargetMode="External"/><Relationship Id="rId18" Type="http://schemas.openxmlformats.org/officeDocument/2006/relationships/hyperlink" Target="http://www.agclassroom.org/AK" TargetMode="External"/><Relationship Id="rId39" Type="http://schemas.openxmlformats.org/officeDocument/2006/relationships/hyperlink" Target="http://www.hydrowholesale.com" TargetMode="External"/><Relationship Id="rId109" Type="http://schemas.openxmlformats.org/officeDocument/2006/relationships/hyperlink" Target="http://en.wikipedia.org/wiki/Cellulose" TargetMode="External"/><Relationship Id="rId34" Type="http://schemas.openxmlformats.org/officeDocument/2006/relationships/hyperlink" Target="http://www.sparkpeople.com" TargetMode="External"/><Relationship Id="rId50" Type="http://schemas.openxmlformats.org/officeDocument/2006/relationships/hyperlink" Target="http://www.usda.gov" TargetMode="External"/><Relationship Id="rId55" Type="http://schemas.openxmlformats.org/officeDocument/2006/relationships/hyperlink" Target="http://www.dictionary.reference.com" TargetMode="External"/><Relationship Id="rId76" Type="http://schemas.openxmlformats.org/officeDocument/2006/relationships/hyperlink" Target="http://en.wikipedia.org/wiki/Electromagnetic_spectrum" TargetMode="External"/><Relationship Id="rId97" Type="http://schemas.openxmlformats.org/officeDocument/2006/relationships/hyperlink" Target="http://en.wikipedia.org/wiki/Biology" TargetMode="External"/><Relationship Id="rId104" Type="http://schemas.openxmlformats.org/officeDocument/2006/relationships/hyperlink" Target="http://en.wikipedia.org/wiki/Plantae" TargetMode="External"/><Relationship Id="rId120" Type="http://schemas.openxmlformats.org/officeDocument/2006/relationships/image" Target="media/image11.jpeg"/><Relationship Id="rId125" Type="http://schemas.openxmlformats.org/officeDocument/2006/relationships/hyperlink" Target="http://www.thefreedictionary.com" TargetMode="External"/><Relationship Id="rId7" Type="http://schemas.openxmlformats.org/officeDocument/2006/relationships/endnotes" Target="endnotes.xml"/><Relationship Id="rId71" Type="http://schemas.openxmlformats.org/officeDocument/2006/relationships/hyperlink" Target="http://www.theweatherprediction.com" TargetMode="External"/><Relationship Id="rId92" Type="http://schemas.openxmlformats.org/officeDocument/2006/relationships/hyperlink" Target="http://en.wikipedia.org/wiki/Molybdenum" TargetMode="External"/><Relationship Id="rId2" Type="http://schemas.openxmlformats.org/officeDocument/2006/relationships/numbering" Target="numbering.xml"/><Relationship Id="rId29" Type="http://schemas.openxmlformats.org/officeDocument/2006/relationships/hyperlink" Target="http://www.agclassroom.com" TargetMode="External"/><Relationship Id="rId24" Type="http://schemas.openxmlformats.org/officeDocument/2006/relationships/hyperlink" Target="http://www.agclassroom.com" TargetMode="External"/><Relationship Id="rId40" Type="http://schemas.openxmlformats.org/officeDocument/2006/relationships/hyperlink" Target="http://www.seedsetc.com" TargetMode="External"/><Relationship Id="rId45" Type="http://schemas.openxmlformats.org/officeDocument/2006/relationships/hyperlink" Target="http://www.energysavers.gov/" TargetMode="External"/><Relationship Id="rId66" Type="http://schemas.openxmlformats.org/officeDocument/2006/relationships/hyperlink" Target="http://www.nal.usda.gov" TargetMode="External"/><Relationship Id="rId87" Type="http://schemas.openxmlformats.org/officeDocument/2006/relationships/hyperlink" Target="http://www.parish-supply.com" TargetMode="External"/><Relationship Id="rId110" Type="http://schemas.openxmlformats.org/officeDocument/2006/relationships/hyperlink" Target="http://en.wikipedia.org/wiki/Animal_locomotion" TargetMode="External"/><Relationship Id="rId115" Type="http://schemas.openxmlformats.org/officeDocument/2006/relationships/hyperlink" Target="http://encyclopedia2.thefreedictionary.com/sap" TargetMode="External"/><Relationship Id="rId131" Type="http://schemas.openxmlformats.org/officeDocument/2006/relationships/hyperlink" Target="http://en.wikipedia.org/wiki/Plant_stem" TargetMode="External"/><Relationship Id="rId136" Type="http://schemas.openxmlformats.org/officeDocument/2006/relationships/hyperlink" Target="http://www.thefreedictionary.com" TargetMode="External"/><Relationship Id="rId61" Type="http://schemas.openxmlformats.org/officeDocument/2006/relationships/hyperlink" Target="http://www.dictionary.reference.com" TargetMode="External"/><Relationship Id="rId82" Type="http://schemas.openxmlformats.org/officeDocument/2006/relationships/hyperlink" Target="http://www.wikipedia.org" TargetMode="External"/><Relationship Id="rId19" Type="http://schemas.openxmlformats.org/officeDocument/2006/relationships/image" Target="media/image4.jpeg"/><Relationship Id="rId14" Type="http://schemas.openxmlformats.org/officeDocument/2006/relationships/image" Target="media/image2.jpeg"/><Relationship Id="rId30" Type="http://schemas.openxmlformats.org/officeDocument/2006/relationships/hyperlink" Target="http://www.pbs.org/saf/1110/teaching/teaching.htm" TargetMode="External"/><Relationship Id="rId35" Type="http://schemas.openxmlformats.org/officeDocument/2006/relationships/hyperlink" Target="http://www.usda.gov" TargetMode="External"/><Relationship Id="rId56" Type="http://schemas.openxmlformats.org/officeDocument/2006/relationships/hyperlink" Target="http://dictionary.reference.com/browse/gram+calorie" TargetMode="External"/><Relationship Id="rId77" Type="http://schemas.openxmlformats.org/officeDocument/2006/relationships/hyperlink" Target="http://en.wikipedia.org/wiki/Infrared" TargetMode="External"/><Relationship Id="rId100" Type="http://schemas.openxmlformats.org/officeDocument/2006/relationships/hyperlink" Target="http://www.wikipedia.org" TargetMode="External"/><Relationship Id="rId105" Type="http://schemas.openxmlformats.org/officeDocument/2006/relationships/hyperlink" Target="http://en.wikipedia.org/wiki/Embryos" TargetMode="External"/><Relationship Id="rId126" Type="http://schemas.openxmlformats.org/officeDocument/2006/relationships/hyperlink" Target="http://www.thefreediction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F34BB-3971-4DAB-9D9B-6499FDB6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11089</Words>
  <Characters>63208</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University of Alaska Anchorage</Company>
  <LinksUpToDate>false</LinksUpToDate>
  <CharactersWithSpaces>74149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mccarty</dc:creator>
  <cp:lastModifiedBy>FSWCD_1</cp:lastModifiedBy>
  <cp:revision>2</cp:revision>
  <cp:lastPrinted>2012-08-27T20:03:00Z</cp:lastPrinted>
  <dcterms:created xsi:type="dcterms:W3CDTF">2018-04-05T23:07:00Z</dcterms:created>
  <dcterms:modified xsi:type="dcterms:W3CDTF">2018-04-05T23:07:00Z</dcterms:modified>
</cp:coreProperties>
</file>